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7A4" w:rsidRDefault="005907A4" w:rsidP="00AF6A1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907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бюджетное дошкольное образовательное учреждение</w:t>
      </w:r>
    </w:p>
    <w:p w:rsidR="005907A4" w:rsidRDefault="005907A4" w:rsidP="00650E9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МБДОУ «Детский сад № 3 с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ктябрьское» Муниципальный Пригородный район</w:t>
      </w:r>
    </w:p>
    <w:p w:rsidR="00650E9B" w:rsidRDefault="00650E9B" w:rsidP="00650E9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0E9B" w:rsidRDefault="00650E9B" w:rsidP="00650E9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Утверждаю</w:t>
      </w:r>
    </w:p>
    <w:p w:rsidR="00650E9B" w:rsidRDefault="00650E9B" w:rsidP="00650E9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Заведующий МБДОУ</w:t>
      </w:r>
    </w:p>
    <w:p w:rsidR="00650E9B" w:rsidRDefault="00650E9B" w:rsidP="00650E9B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«Детский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сад№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 с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ктябрьское»</w:t>
      </w:r>
    </w:p>
    <w:p w:rsidR="00650E9B" w:rsidRDefault="00650E9B" w:rsidP="00650E9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_______________Тедеева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В.Е.</w:t>
      </w:r>
    </w:p>
    <w:p w:rsidR="00650E9B" w:rsidRDefault="00650E9B" w:rsidP="00650E9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0E9B" w:rsidRDefault="00650E9B" w:rsidP="00650E9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0E9B" w:rsidRPr="005907A4" w:rsidRDefault="00650E9B" w:rsidP="00650E9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F6A11" w:rsidRPr="00AF6A11" w:rsidRDefault="00AF6A11" w:rsidP="00AF6A11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Семинар практикум для педагогов</w:t>
      </w:r>
    </w:p>
    <w:p w:rsidR="00AF6A11" w:rsidRDefault="00AF6A11" w:rsidP="005907A4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F6A11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«Экологическое воспитание </w:t>
      </w:r>
      <w:r w:rsidR="005907A4">
        <w:rPr>
          <w:rFonts w:ascii="Times New Roman" w:hAnsi="Times New Roman" w:cs="Times New Roman"/>
          <w:b/>
          <w:color w:val="00B050"/>
          <w:sz w:val="36"/>
          <w:szCs w:val="36"/>
        </w:rPr>
        <w:t>в детском саду</w:t>
      </w:r>
      <w:r w:rsidRPr="00AF6A11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.</w:t>
      </w:r>
    </w:p>
    <w:p w:rsidR="005907A4" w:rsidRDefault="005907A4" w:rsidP="005907A4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907A4" w:rsidRDefault="005907A4" w:rsidP="005907A4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907A4" w:rsidRDefault="00E31540" w:rsidP="00650E9B">
      <w:pPr>
        <w:spacing w:after="0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pict>
          <v:rect id="Прямоугольник 1" o:spid="_x0000_s1026" alt="Описание: https://top-fon.com/uploads/posts/2023-01/1674658917_top-fon-com-p-fon-dlya-prezentatsii-dukhovno-nravstvenno-144.jpg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Lo5A0CcDAABGBgAADgAA&#10;AAAAAAAAAAAAAAAuAgAAZHJzL2Uyb0RvYy54bWxQSwECLQAUAAYACAAAACEAAp1VeNkAAAADAQAA&#10;DwAAAAAAAAAAAAAAAACBBQAAZHJzL2Rvd25yZXYueG1sUEsFBgAAAAAEAAQA8wAAAIcGAAAAAA==&#10;" filled="f" stroked="f">
            <o:lock v:ext="edit" aspectratio="t"/>
            <w10:wrap type="none"/>
            <w10:anchorlock/>
          </v:rect>
        </w:pict>
      </w:r>
    </w:p>
    <w:p w:rsidR="005907A4" w:rsidRDefault="00650E9B" w:rsidP="00650E9B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650E9B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940425" cy="4359469"/>
            <wp:effectExtent l="0" t="0" r="3175" b="3175"/>
            <wp:docPr id="3" name="Рисунок 3" descr="https://xn--b1afbqljdtf9h.xn--p1ai/upload/iblock/683/68389c85709d36d0fa37597a1e49a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b1afbqljdtf9h.xn--p1ai/upload/iblock/683/68389c85709d36d0fa37597a1e49a46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A4" w:rsidRDefault="005907A4" w:rsidP="005907A4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907A4" w:rsidRPr="00650E9B" w:rsidRDefault="00650E9B" w:rsidP="005907A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650E9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Воспитатель старшей группы</w:t>
      </w:r>
      <w:proofErr w:type="gramStart"/>
      <w:r w:rsidRPr="00650E9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:</w:t>
      </w:r>
      <w:proofErr w:type="gramEnd"/>
      <w:r w:rsidRPr="00650E9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proofErr w:type="spellStart"/>
      <w:r w:rsidRPr="00650E9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Кодзаева</w:t>
      </w:r>
      <w:proofErr w:type="spellEnd"/>
      <w:r w:rsidRPr="00650E9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Л.В.</w:t>
      </w:r>
    </w:p>
    <w:p w:rsidR="00650E9B" w:rsidRPr="00650E9B" w:rsidRDefault="00650E9B" w:rsidP="00AF6A11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650E9B" w:rsidRDefault="00650E9B" w:rsidP="00AF6A11">
      <w:pPr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2024г</w:t>
      </w:r>
    </w:p>
    <w:p w:rsidR="00650E9B" w:rsidRDefault="00650E9B" w:rsidP="00AF6A11">
      <w:pPr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b/>
          <w:color w:val="00B050"/>
          <w:sz w:val="32"/>
          <w:szCs w:val="32"/>
        </w:rPr>
        <w:t>Цель:</w:t>
      </w:r>
      <w:r w:rsidRPr="00AF6A11">
        <w:rPr>
          <w:rFonts w:ascii="Times New Roman" w:hAnsi="Times New Roman" w:cs="Times New Roman"/>
          <w:sz w:val="28"/>
          <w:szCs w:val="28"/>
        </w:rPr>
        <w:t xml:space="preserve"> формирование педагогической компетентности в экологич</w:t>
      </w:r>
      <w:r>
        <w:rPr>
          <w:rFonts w:ascii="Times New Roman" w:hAnsi="Times New Roman" w:cs="Times New Roman"/>
          <w:sz w:val="28"/>
          <w:szCs w:val="28"/>
        </w:rPr>
        <w:t xml:space="preserve">еском воспитании дошкольников. 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Расширить представления педагогов об экологическом воспитании дошкольников; 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Мотивировать на развитие творческого компонента через разработку экологического проекта 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Проанализировать теоретические основы создания экологической тропы на территории  детского сада;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Воспитывать любовь к природе, к своему родному краю.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Профилактика профес</w:t>
      </w:r>
      <w:r>
        <w:rPr>
          <w:rFonts w:ascii="Times New Roman" w:hAnsi="Times New Roman" w:cs="Times New Roman"/>
          <w:sz w:val="28"/>
          <w:szCs w:val="28"/>
        </w:rPr>
        <w:t>сионального выгорания педагогов.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F6A11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Ход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с</w:t>
      </w:r>
      <w:r w:rsidRPr="00AF6A11">
        <w:rPr>
          <w:rFonts w:ascii="Times New Roman" w:hAnsi="Times New Roman" w:cs="Times New Roman"/>
          <w:b/>
          <w:color w:val="00B050"/>
          <w:sz w:val="32"/>
          <w:szCs w:val="32"/>
        </w:rPr>
        <w:t>еминара.</w:t>
      </w:r>
    </w:p>
    <w:p w:rsidR="00AF6A11" w:rsidRPr="00AF6A11" w:rsidRDefault="00AF6A11" w:rsidP="005907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 Наверное, нет на Земле человека, который не интересовался бы жизнью животных, не любовался бы красотой рек, озер, цветущих лугов и не стремился бы узнать о природе как можно больше, особенно тех мест, где он родился, где живет. Каждый житель должен знать окружающий мир и стремиться к гармонии во взаимоотношениях с живой природой. Человек, вырастивший дерево, выходивший раненую птицу, никогда не сможет сломать цветущую ветку или разорить птичье гнездо. Постоянное и доброе общение с природой и должно стать важнейшей потребностью любого человека. Для того чтобы избежать угрожающих природе последствий, мы должны хорошо знать природу и ее законы, беречь и охранять ее, и конечно</w:t>
      </w:r>
      <w:r>
        <w:rPr>
          <w:rFonts w:ascii="Times New Roman" w:hAnsi="Times New Roman" w:cs="Times New Roman"/>
          <w:sz w:val="28"/>
          <w:szCs w:val="28"/>
        </w:rPr>
        <w:t xml:space="preserve"> же, приумножать ее богатства! </w:t>
      </w:r>
      <w:r w:rsidR="00590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Экология – наука, изучающая взаимоотношения между человеком, растительным и животным миром и окружающей средой, а так же  влияние деятельности человека на ок</w:t>
      </w:r>
      <w:r w:rsidR="005907A4">
        <w:rPr>
          <w:rFonts w:ascii="Times New Roman" w:hAnsi="Times New Roman" w:cs="Times New Roman"/>
          <w:sz w:val="28"/>
          <w:szCs w:val="28"/>
        </w:rPr>
        <w:t>ружающую среду и живую природу.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Экологическая культура включает  экологическое сознание и экологическое поведение человека. Люди, могут обладать необходимыми знаниями, но из-за  </w:t>
      </w:r>
      <w:proofErr w:type="spellStart"/>
      <w:r w:rsidRPr="00AF6A11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Pr="00AF6A11">
        <w:rPr>
          <w:rFonts w:ascii="Times New Roman" w:hAnsi="Times New Roman" w:cs="Times New Roman"/>
          <w:sz w:val="28"/>
          <w:szCs w:val="28"/>
        </w:rPr>
        <w:t xml:space="preserve">  экологической куль</w:t>
      </w:r>
      <w:r w:rsidR="005907A4">
        <w:rPr>
          <w:rFonts w:ascii="Times New Roman" w:hAnsi="Times New Roman" w:cs="Times New Roman"/>
          <w:sz w:val="28"/>
          <w:szCs w:val="28"/>
        </w:rPr>
        <w:t>туры, не руководствоваться ими.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 — это ознакомление детей с природой, в основу которого положен экологический подход, при котором педагогический процесс опирается на основопол</w:t>
      </w:r>
      <w:r w:rsidR="005907A4">
        <w:rPr>
          <w:rFonts w:ascii="Times New Roman" w:hAnsi="Times New Roman" w:cs="Times New Roman"/>
          <w:sz w:val="28"/>
          <w:szCs w:val="28"/>
        </w:rPr>
        <w:t>агающие идеи и понятия экологии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Уже с раннего детства необходимо объяснять детям, что природу нужно беречь, любить и заботиться о ней, ведь в природе все взаимосвязано.  Маленькие дети не всегда понимают, что значит, и как нужно беречь природу, поэтому основным содержанием экологического воспитания является формирование у ребенка осознанно — правильного отношения к природным явлениям и объектам, которые окружают его, и с которыми он з</w:t>
      </w:r>
      <w:r w:rsidR="005907A4">
        <w:rPr>
          <w:rFonts w:ascii="Times New Roman" w:hAnsi="Times New Roman" w:cs="Times New Roman"/>
          <w:sz w:val="28"/>
          <w:szCs w:val="28"/>
        </w:rPr>
        <w:t>накомится в дошкольном детстве.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Представления ребенка о мире природы формируются на основе знаний, которые он получает. Знания несут в себе информацию о разных сторонах окружающей действительности. Чем больше разнообразной,  информации получает ребенок тем легче  ему ориентироваться в окружающем мире. Но надо понимать, что для каждого отдельного человека, понятие информативности неоднозначно: для одного данное знание информативно, а для другого — нет. Например, для ребенка двух  лет  знание  о  том,  что  животное,  которое  он  видит в  доме, называется собакой, информативно. Для пятилетнего дошкольника эти знания уже не несут в себе новую информацию. Для  каждого  человека  существует  низший  и  высший  пороги информативности знаний. Низший порог — это предел, за которым  ребенку  о  предмете  или  явлении  природы  «все  известно», это  своего  рода  фундамент,  на  котором  начинает  выстраиваться новое  знание.  Высший  порог  —  это  планка,  за которой  процесс познания труден, поскольку знания сложны для ребенка данного возраста. Особенностями дошкольного возраста являются эмоционально окрашенное восприятие материала, наглядно-образное, наглядно-чувственное восприятие окружающего мира, преобладание правополушарного типа деятельности. Особое значение в этот период жизни имеет регулярное общение с природой, построенное на ее сенсорном восприятии, а  знания  должны не только нести </w:t>
      </w:r>
      <w:r w:rsidR="005907A4">
        <w:rPr>
          <w:rFonts w:ascii="Times New Roman" w:hAnsi="Times New Roman" w:cs="Times New Roman"/>
          <w:sz w:val="28"/>
          <w:szCs w:val="28"/>
        </w:rPr>
        <w:t>информацию, но вызывать эмоции.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Для детей первых семи лет жизни характерны наглядно-действенное и наглядно-образное мышление, это обязывает педагогов строить процесс обучения таким образом, чтобы основные, необходимые сведения дети усваивали не вербальным, а наглядным методом (путем запечатления реальных объектов и событий окружающего мира). В программе экологического образования дошкольников основной упор должен быть сделан на наблюдения, эксперименты и продуктивную</w:t>
      </w:r>
      <w:r w:rsidR="005907A4">
        <w:rPr>
          <w:rFonts w:ascii="Times New Roman" w:hAnsi="Times New Roman" w:cs="Times New Roman"/>
          <w:sz w:val="28"/>
          <w:szCs w:val="28"/>
        </w:rPr>
        <w:t xml:space="preserve"> деятельность детей в природе. 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Очень важно показать детям, что по отношению к природе они занимают позиции более сильной стороны и поэтому должны ей покровительствовать, должны ее беречь и заботиться о ней, а также уметь замечать действия других людей, сверстников и взрослых, давать им соответствующую нравственную оценку и по мере своих сил и возможностей противостоять действиям антигуманным и безнравственным. Необходимо помнить о том, что зачастую небрежное, а порой и жестокое отношение детей к природе объясняется отсутствием у них необ</w:t>
      </w:r>
      <w:r w:rsidR="005907A4">
        <w:rPr>
          <w:rFonts w:ascii="Times New Roman" w:hAnsi="Times New Roman" w:cs="Times New Roman"/>
          <w:sz w:val="28"/>
          <w:szCs w:val="28"/>
        </w:rPr>
        <w:t xml:space="preserve">ходимых знаний. 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Разумеется, одних знаний не достаточно для формирования у детей гуманного отношения к природе — необходимо включать их в посильную для их возраста практическую деятельность — создать условия для постоянного и полноценного общения де</w:t>
      </w:r>
      <w:r w:rsidR="005907A4">
        <w:rPr>
          <w:rFonts w:ascii="Times New Roman" w:hAnsi="Times New Roman" w:cs="Times New Roman"/>
          <w:sz w:val="28"/>
          <w:szCs w:val="28"/>
        </w:rPr>
        <w:t>тей с живой природой.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В предметное окружение ребенка-дошкольника входят различные объекты природы, поэтому его ознакомление с растениями, животными, явлениями неживой природы неизбежно — это естественный процесс познания окружающего мира и приобрете</w:t>
      </w:r>
      <w:r w:rsidR="005907A4">
        <w:rPr>
          <w:rFonts w:ascii="Times New Roman" w:hAnsi="Times New Roman" w:cs="Times New Roman"/>
          <w:sz w:val="28"/>
          <w:szCs w:val="28"/>
        </w:rPr>
        <w:t>ния социального опыта.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Труд в природе способствует воспитанию ответственного отношения к своим обязанностям. Но воспитать ответственное отношение к труду в природе возможно лишь при условии, если дети владеют трудовыми навыками, понимают значение своего труда. В процессе труда у детей формируют бережное, </w:t>
      </w:r>
      <w:r w:rsidR="005907A4">
        <w:rPr>
          <w:rFonts w:ascii="Times New Roman" w:hAnsi="Times New Roman" w:cs="Times New Roman"/>
          <w:sz w:val="28"/>
          <w:szCs w:val="28"/>
        </w:rPr>
        <w:t>заботливое отношение к природе.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Труд в природе не так значим для детей, дети не умеют системно </w:t>
      </w:r>
      <w:proofErr w:type="gramStart"/>
      <w:r w:rsidRPr="00AF6A11">
        <w:rPr>
          <w:rFonts w:ascii="Times New Roman" w:hAnsi="Times New Roman" w:cs="Times New Roman"/>
          <w:sz w:val="28"/>
          <w:szCs w:val="28"/>
        </w:rPr>
        <w:t>трудится</w:t>
      </w:r>
      <w:proofErr w:type="gramEnd"/>
      <w:r w:rsidRPr="00AF6A11">
        <w:rPr>
          <w:rFonts w:ascii="Times New Roman" w:hAnsi="Times New Roman" w:cs="Times New Roman"/>
          <w:sz w:val="28"/>
          <w:szCs w:val="28"/>
        </w:rPr>
        <w:t>, а только выполняют трудовые поручения. Отвлекаются во время работы, не доводят начатое до конца. Вместе с тем, знают, где лежит оборудование для труда, но не умеют организовывать пространство, выбирают легкое задание, отказываясь делать то, что не любят. Это говорит о необходимости целенаправленной работы по формир</w:t>
      </w:r>
      <w:r w:rsidR="005907A4">
        <w:rPr>
          <w:rFonts w:ascii="Times New Roman" w:hAnsi="Times New Roman" w:cs="Times New Roman"/>
          <w:sz w:val="28"/>
          <w:szCs w:val="28"/>
        </w:rPr>
        <w:t>ованию трудовых умений у детей.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Природа обладает большим психолого-педагогическим потенциалом в воспит</w:t>
      </w:r>
      <w:r w:rsidR="005907A4">
        <w:rPr>
          <w:rFonts w:ascii="Times New Roman" w:hAnsi="Times New Roman" w:cs="Times New Roman"/>
          <w:sz w:val="28"/>
          <w:szCs w:val="28"/>
        </w:rPr>
        <w:t>ании детей дошкольного возраста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В предметное окружение ребенка-дошкольника входят различные объекты природы, поэтому его ознакомление с растениями, животными, явлениями неживой природы неизбежно — это естественный процесс познания окружающего мира и </w:t>
      </w:r>
      <w:r w:rsidR="005907A4">
        <w:rPr>
          <w:rFonts w:ascii="Times New Roman" w:hAnsi="Times New Roman" w:cs="Times New Roman"/>
          <w:sz w:val="28"/>
          <w:szCs w:val="28"/>
        </w:rPr>
        <w:t>приобретения социального опыта.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В дошкольном  учреждении необходимо создать такую предметно развивающую среду, которая бы способствовала э</w:t>
      </w:r>
      <w:r w:rsidR="005907A4">
        <w:rPr>
          <w:rFonts w:ascii="Times New Roman" w:hAnsi="Times New Roman" w:cs="Times New Roman"/>
          <w:sz w:val="28"/>
          <w:szCs w:val="28"/>
        </w:rPr>
        <w:t>кологическому воспитанию детей.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Развивающая среда способна одновременно включить в активную познавательно-творческую деятельность всех детей группы, при </w:t>
      </w:r>
      <w:proofErr w:type="gramStart"/>
      <w:r w:rsidRPr="00AF6A11">
        <w:rPr>
          <w:rFonts w:ascii="Times New Roman" w:hAnsi="Times New Roman" w:cs="Times New Roman"/>
          <w:sz w:val="28"/>
          <w:szCs w:val="28"/>
        </w:rPr>
        <w:t>условии</w:t>
      </w:r>
      <w:proofErr w:type="gramEnd"/>
      <w:r w:rsidRPr="00AF6A11">
        <w:rPr>
          <w:rFonts w:ascii="Times New Roman" w:hAnsi="Times New Roman" w:cs="Times New Roman"/>
          <w:sz w:val="28"/>
          <w:szCs w:val="28"/>
        </w:rPr>
        <w:t xml:space="preserve"> что  эта среда имеет естественную комфортабельную, уютную обстановку, рационально-организованна, насыщенна разнообразными сенсорными раздраж</w:t>
      </w:r>
      <w:r w:rsidR="005907A4">
        <w:rPr>
          <w:rFonts w:ascii="Times New Roman" w:hAnsi="Times New Roman" w:cs="Times New Roman"/>
          <w:sz w:val="28"/>
          <w:szCs w:val="28"/>
        </w:rPr>
        <w:t>ителями и игровыми материалами.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Предметно-развивающая среда позволяет обеспечить максимальный психологический комфорт для каждого ребенка, создать возможности для реализации его права на свободный выбор вида деятельности, степени участия в ней, способов ее осуществления и взаимодействия с окружающими. Во время наблюдений и экспериментов обогащается память ребенка, активизируются мыслитель</w:t>
      </w:r>
      <w:r w:rsidR="005907A4">
        <w:rPr>
          <w:rFonts w:ascii="Times New Roman" w:hAnsi="Times New Roman" w:cs="Times New Roman"/>
          <w:sz w:val="28"/>
          <w:szCs w:val="28"/>
        </w:rPr>
        <w:t>ные процессы, развивается речь.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 Любая развивающая предметная среда состоит из разнообразных элементов, каждый из которых выполняет свою функциональную роль. Так, например, для организации пространства в экологической комнате обосновано выделение ряда функциональных зон (обучения, коллекций, библиотеки, релаксации, игровой). Лаборатория —  элемент развивающей предметной среды — создается для исслед</w:t>
      </w:r>
      <w:r w:rsidR="005907A4">
        <w:rPr>
          <w:rFonts w:ascii="Times New Roman" w:hAnsi="Times New Roman" w:cs="Times New Roman"/>
          <w:sz w:val="28"/>
          <w:szCs w:val="28"/>
        </w:rPr>
        <w:t>овательской деятельности детей.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Основными элементами развивающей среды в детском саду являются природно-экологические объекты, игровые и спортивные площадки, их оборудование, художественные студии и студии, где осуществляется познавательная деятельность детей; наборы игрушек, пособий; аудиовизуальные и информационные средства обучения и воспита</w:t>
      </w:r>
      <w:r w:rsidR="005907A4">
        <w:rPr>
          <w:rFonts w:ascii="Times New Roman" w:hAnsi="Times New Roman" w:cs="Times New Roman"/>
          <w:sz w:val="28"/>
          <w:szCs w:val="28"/>
        </w:rPr>
        <w:t>ния.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Остановимся с вами более подробно на таком элементе развивающей предметной среды как экологическая тропа. Экологическая тропа выполняет познавательную, развивающую, эстетическую и оздоровительную функции. Основной критерий выбора маршрута и объектов экологической тропы – включение в нее как можно большего количества разнообразных и привлекаемых внимание детей объектов, </w:t>
      </w:r>
      <w:r w:rsidR="005907A4">
        <w:rPr>
          <w:rFonts w:ascii="Times New Roman" w:hAnsi="Times New Roman" w:cs="Times New Roman"/>
          <w:sz w:val="28"/>
          <w:szCs w:val="28"/>
        </w:rPr>
        <w:t>их доступность для дошкольников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Система экскурсий-путешествий по экологической тропе планируется в соответствии с требованиями ФГОС, Типовой образовательной программой дошкольного воспита</w:t>
      </w:r>
      <w:r w:rsidR="005907A4">
        <w:rPr>
          <w:rFonts w:ascii="Times New Roman" w:hAnsi="Times New Roman" w:cs="Times New Roman"/>
          <w:sz w:val="28"/>
          <w:szCs w:val="28"/>
        </w:rPr>
        <w:t>ния и экологической программой.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Экскурсии — путешествия строятся на интегративной основе: на тропе с детьми необходимо обсуждать, наблюдать, рассматривать, анализировать, играть, а свои впечатления </w:t>
      </w:r>
      <w:proofErr w:type="gramStart"/>
      <w:r w:rsidRPr="00AF6A11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AF6A11">
        <w:rPr>
          <w:rFonts w:ascii="Times New Roman" w:hAnsi="Times New Roman" w:cs="Times New Roman"/>
          <w:sz w:val="28"/>
          <w:szCs w:val="28"/>
        </w:rPr>
        <w:t xml:space="preserve"> увиденном, дети выражают в непосредственно</w:t>
      </w:r>
      <w:r w:rsidR="005907A4">
        <w:rPr>
          <w:rFonts w:ascii="Times New Roman" w:hAnsi="Times New Roman" w:cs="Times New Roman"/>
          <w:sz w:val="28"/>
          <w:szCs w:val="28"/>
        </w:rPr>
        <w:t>й образовательной деятельности.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Содержание экологического образования разрабатывается для каждой возрастной </w:t>
      </w:r>
      <w:r w:rsidR="005907A4">
        <w:rPr>
          <w:rFonts w:ascii="Times New Roman" w:hAnsi="Times New Roman" w:cs="Times New Roman"/>
          <w:sz w:val="28"/>
          <w:szCs w:val="28"/>
        </w:rPr>
        <w:t>группы согласно возрасту детей.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Работа по экологической тропе ведется в течение года, исходя из принципов сезонности. Продолжительность экскурсий — путешествий зависит от возрастных особеннос</w:t>
      </w:r>
      <w:r w:rsidR="005907A4">
        <w:rPr>
          <w:rFonts w:ascii="Times New Roman" w:hAnsi="Times New Roman" w:cs="Times New Roman"/>
          <w:sz w:val="28"/>
          <w:szCs w:val="28"/>
        </w:rPr>
        <w:t>тей: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младший возраст — 15-20 мин.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старший возраст — до 30 мин.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к </w:t>
      </w:r>
      <w:r w:rsidR="005907A4">
        <w:rPr>
          <w:rFonts w:ascii="Times New Roman" w:hAnsi="Times New Roman" w:cs="Times New Roman"/>
          <w:sz w:val="28"/>
          <w:szCs w:val="28"/>
        </w:rPr>
        <w:t>одному или нескольким объектам.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Формы работы на экологической тропе, которые педагог  может выбирать  в зави</w:t>
      </w:r>
      <w:r w:rsidR="005907A4">
        <w:rPr>
          <w:rFonts w:ascii="Times New Roman" w:hAnsi="Times New Roman" w:cs="Times New Roman"/>
          <w:sz w:val="28"/>
          <w:szCs w:val="28"/>
        </w:rPr>
        <w:t>симости от  поставленных задач.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Наблюдение за природой и жителями экологической тропы;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Ролевые и имитационные экологические игры.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Исследовательская деятельность.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Ситуации эстетического восприятия природы.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Дидактические экологические игры. 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Продуктивная</w:t>
      </w:r>
      <w:r w:rsidR="005907A4">
        <w:rPr>
          <w:rFonts w:ascii="Times New Roman" w:hAnsi="Times New Roman" w:cs="Times New Roman"/>
          <w:sz w:val="28"/>
          <w:szCs w:val="28"/>
        </w:rPr>
        <w:t xml:space="preserve"> и художественная деятельность.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 Уважаемые педагоги! Чтобы  улучшить предметно развивающую среду в нашем дошкольном учреждении для вас объявляется конкурс  проектов «Экологическая тропа на территории ДОУ». Положения к конкурсу проектов  мы раздадим вам в конце семинара (приложение 1). Данный конкурс  — это подготовительный этап реализации проекта. Ваша задача создать дорожную карту и высказать свои идеи. Лучший проект — победитель,  мы  </w:t>
      </w:r>
      <w:r w:rsidR="005907A4">
        <w:rPr>
          <w:rFonts w:ascii="Times New Roman" w:hAnsi="Times New Roman" w:cs="Times New Roman"/>
          <w:sz w:val="28"/>
          <w:szCs w:val="28"/>
        </w:rPr>
        <w:t>реализуем в нашем детском саду.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жественная, благодатная.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Восхища</w:t>
      </w:r>
      <w:r>
        <w:rPr>
          <w:rFonts w:ascii="Times New Roman" w:hAnsi="Times New Roman" w:cs="Times New Roman"/>
          <w:sz w:val="28"/>
          <w:szCs w:val="28"/>
        </w:rPr>
        <w:t>ет, преображает, перерождается.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>Цел</w:t>
      </w:r>
      <w:r>
        <w:rPr>
          <w:rFonts w:ascii="Times New Roman" w:hAnsi="Times New Roman" w:cs="Times New Roman"/>
          <w:sz w:val="28"/>
          <w:szCs w:val="28"/>
        </w:rPr>
        <w:t xml:space="preserve">ь человека сохранение природы! 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Жизнь!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       Уважаемые коллеги, наш семинар подходит к концу и пора подводить итоги игры двух замечательных команд. В завершении следует отметить, что воспитание бережного и заботливого отношения к природе возможно тогда, когда дети будут располагать хотя бы элементарными знаниями о ней, овладеют несложными способами выращивания растений, ухода за животными, научатся наблюдать природу, видеть её красоту. На этой основе и формируется любовь детей к природе, родному краю, Родине. Если  педагоги обладают экологическими знаниями,  сами умеют видеть красоту природы и бережно к ней относятся, то смогут увлечь детей и сформировать в них нравственные ценности и  экологическую культуру.</w:t>
      </w: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6A11" w:rsidRPr="00AF6A11" w:rsidRDefault="00AF6A11" w:rsidP="00AF6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6A11">
        <w:rPr>
          <w:rFonts w:ascii="Times New Roman" w:hAnsi="Times New Roman" w:cs="Times New Roman"/>
          <w:sz w:val="28"/>
          <w:szCs w:val="28"/>
        </w:rPr>
        <w:t xml:space="preserve">Спасибо всем за внимание. </w:t>
      </w:r>
    </w:p>
    <w:p w:rsidR="00F02807" w:rsidRPr="00AF6A11" w:rsidRDefault="00F02807" w:rsidP="00AF6A1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02807" w:rsidRPr="00AF6A11" w:rsidSect="005907A4">
      <w:headerReference w:type="default" r:id="rId7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CD0" w:rsidRDefault="00F56CD0" w:rsidP="005907A4">
      <w:pPr>
        <w:spacing w:after="0" w:line="240" w:lineRule="auto"/>
      </w:pPr>
      <w:r>
        <w:separator/>
      </w:r>
    </w:p>
  </w:endnote>
  <w:endnote w:type="continuationSeparator" w:id="0">
    <w:p w:rsidR="00F56CD0" w:rsidRDefault="00F56CD0" w:rsidP="00590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CD0" w:rsidRDefault="00F56CD0" w:rsidP="005907A4">
      <w:pPr>
        <w:spacing w:after="0" w:line="240" w:lineRule="auto"/>
      </w:pPr>
      <w:r>
        <w:separator/>
      </w:r>
    </w:p>
  </w:footnote>
  <w:footnote w:type="continuationSeparator" w:id="0">
    <w:p w:rsidR="00F56CD0" w:rsidRDefault="00F56CD0" w:rsidP="00590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7A4" w:rsidRPr="005907A4" w:rsidRDefault="00E31540">
    <w:pPr>
      <w:pStyle w:val="a3"/>
      <w:rPr>
        <w:sz w:val="20"/>
      </w:rPr>
    </w:pPr>
    <w:r>
      <w:rPr>
        <w:sz w:val="20"/>
      </w:rPr>
    </w:r>
    <w:r>
      <w:rPr>
        <w:sz w:val="20"/>
      </w:rPr>
      <w:pict>
        <v:rect id="Прямоугольник 2" o:spid="_x0000_s2049" alt="Описание: https://top-fon.com/uploads/posts/2023-01/1674658917_top-fon-com-p-fon-dlya-prezentatsii-dukhovno-nravstvenno-144.jpg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BKE9GuKQMAAEYGAAAO&#10;AAAAAAAAAAAAAAAAAC4CAABkcnMvZTJvRG9jLnhtbFBLAQItABQABgAIAAAAIQACnVV42QAAAAMB&#10;AAAPAAAAAAAAAAAAAAAAAIMFAABkcnMvZG93bnJldi54bWxQSwUGAAAAAAQABADzAAAAiQYAAAAA&#10;" filled="f" stroked="f">
          <o:lock v:ext="edit" aspectratio="t"/>
          <w10:wrap type="none"/>
          <w10:anchorlock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F6A11"/>
    <w:rsid w:val="004C06AE"/>
    <w:rsid w:val="005907A4"/>
    <w:rsid w:val="00650E9B"/>
    <w:rsid w:val="00AF6A11"/>
    <w:rsid w:val="00B826F4"/>
    <w:rsid w:val="00E31540"/>
    <w:rsid w:val="00F02807"/>
    <w:rsid w:val="00F56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07A4"/>
  </w:style>
  <w:style w:type="paragraph" w:styleId="a5">
    <w:name w:val="footer"/>
    <w:basedOn w:val="a"/>
    <w:link w:val="a6"/>
    <w:uiPriority w:val="99"/>
    <w:unhideWhenUsed/>
    <w:rsid w:val="00590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07A4"/>
  </w:style>
  <w:style w:type="paragraph" w:styleId="a7">
    <w:name w:val="Balloon Text"/>
    <w:basedOn w:val="a"/>
    <w:link w:val="a8"/>
    <w:uiPriority w:val="99"/>
    <w:semiHidden/>
    <w:unhideWhenUsed/>
    <w:rsid w:val="00650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0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07A4"/>
  </w:style>
  <w:style w:type="paragraph" w:styleId="a5">
    <w:name w:val="footer"/>
    <w:basedOn w:val="a"/>
    <w:link w:val="a6"/>
    <w:uiPriority w:val="99"/>
    <w:unhideWhenUsed/>
    <w:rsid w:val="00590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07A4"/>
  </w:style>
  <w:style w:type="paragraph" w:styleId="a7">
    <w:name w:val="Balloon Text"/>
    <w:basedOn w:val="a"/>
    <w:link w:val="a8"/>
    <w:uiPriority w:val="99"/>
    <w:semiHidden/>
    <w:unhideWhenUsed/>
    <w:rsid w:val="00650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0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</cp:revision>
  <cp:lastPrinted>2024-02-15T10:59:00Z</cp:lastPrinted>
  <dcterms:created xsi:type="dcterms:W3CDTF">2024-02-29T07:55:00Z</dcterms:created>
  <dcterms:modified xsi:type="dcterms:W3CDTF">2024-02-29T07:55:00Z</dcterms:modified>
</cp:coreProperties>
</file>