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1F" w:rsidRDefault="005B2A9C" w:rsidP="00C97534">
      <w:pPr>
        <w:spacing w:line="360" w:lineRule="auto"/>
        <w:jc w:val="center"/>
        <w:rPr>
          <w:rStyle w:val="a3"/>
          <w:rFonts w:cs="Arial"/>
          <w:color w:val="222222"/>
          <w:sz w:val="32"/>
          <w:szCs w:val="32"/>
          <w:bdr w:val="none" w:sz="0" w:space="0" w:color="auto" w:frame="1"/>
        </w:rPr>
      </w:pPr>
      <w:r>
        <w:rPr>
          <w:rFonts w:cs="Arial"/>
          <w:b/>
          <w:bCs/>
          <w:noProof/>
          <w:color w:val="222222"/>
          <w:sz w:val="32"/>
          <w:szCs w:val="32"/>
          <w:bdr w:val="none" w:sz="0" w:space="0" w:color="auto" w:frame="1"/>
        </w:rPr>
        <w:drawing>
          <wp:inline distT="0" distB="0" distL="0" distR="0">
            <wp:extent cx="6457950" cy="8867775"/>
            <wp:effectExtent l="19050" t="0" r="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3F" w:rsidRPr="00C97534" w:rsidRDefault="0093503F" w:rsidP="00C97534">
      <w:pPr>
        <w:spacing w:line="360" w:lineRule="auto"/>
        <w:jc w:val="center"/>
        <w:rPr>
          <w:rFonts w:cs="Arial"/>
          <w:b/>
          <w:bCs/>
          <w:color w:val="222222"/>
          <w:sz w:val="32"/>
          <w:szCs w:val="32"/>
          <w:bdr w:val="none" w:sz="0" w:space="0" w:color="auto" w:frame="1"/>
        </w:rPr>
      </w:pPr>
      <w:r w:rsidRPr="00C97534">
        <w:rPr>
          <w:rStyle w:val="a3"/>
          <w:rFonts w:cs="Arial"/>
          <w:color w:val="222222"/>
          <w:sz w:val="32"/>
          <w:szCs w:val="32"/>
          <w:bdr w:val="none" w:sz="0" w:space="0" w:color="auto" w:frame="1"/>
        </w:rPr>
        <w:lastRenderedPageBreak/>
        <w:t>Муниципальное бюджетное дошкольное образовательное учреждение</w:t>
      </w:r>
    </w:p>
    <w:p w:rsidR="0093503F" w:rsidRPr="00C97534" w:rsidRDefault="00C97534" w:rsidP="00C97534">
      <w:pPr>
        <w:jc w:val="center"/>
        <w:rPr>
          <w:b/>
          <w:sz w:val="32"/>
          <w:szCs w:val="32"/>
        </w:rPr>
      </w:pPr>
      <w:r w:rsidRPr="00C97534">
        <w:rPr>
          <w:b/>
          <w:sz w:val="32"/>
          <w:szCs w:val="32"/>
        </w:rPr>
        <w:t>МБДОУ «Детский сад № 3 с.Октябрьское»</w:t>
      </w:r>
    </w:p>
    <w:p w:rsidR="0093503F" w:rsidRPr="00C97534" w:rsidRDefault="0093503F" w:rsidP="00C97534">
      <w:pPr>
        <w:jc w:val="center"/>
        <w:rPr>
          <w:b/>
        </w:rPr>
      </w:pPr>
    </w:p>
    <w:p w:rsidR="0093503F" w:rsidRDefault="0093503F"/>
    <w:tbl>
      <w:tblPr>
        <w:tblW w:w="0" w:type="auto"/>
        <w:jc w:val="center"/>
        <w:tblInd w:w="-1041" w:type="dxa"/>
        <w:tblLook w:val="01E0"/>
      </w:tblPr>
      <w:tblGrid>
        <w:gridCol w:w="5448"/>
        <w:gridCol w:w="921"/>
        <w:gridCol w:w="4243"/>
      </w:tblGrid>
      <w:tr w:rsidR="0008368D" w:rsidRPr="00A360EB" w:rsidTr="009C313B">
        <w:trPr>
          <w:jc w:val="center"/>
        </w:trPr>
        <w:tc>
          <w:tcPr>
            <w:tcW w:w="5448" w:type="dxa"/>
          </w:tcPr>
          <w:p w:rsidR="0008368D" w:rsidRPr="00CD611F" w:rsidRDefault="0008368D" w:rsidP="009C313B">
            <w:pPr>
              <w:shd w:val="clear" w:color="auto" w:fill="FFFFFF"/>
              <w:textAlignment w:val="baseline"/>
              <w:rPr>
                <w:rFonts w:cs="Arial"/>
                <w:color w:val="222222"/>
                <w:sz w:val="22"/>
                <w:szCs w:val="22"/>
              </w:rPr>
            </w:pPr>
            <w:r w:rsidRPr="009C313B">
              <w:rPr>
                <w:rFonts w:ascii="inherit" w:hAnsi="inherit" w:cs="Arial"/>
                <w:color w:val="222222"/>
                <w:sz w:val="22"/>
                <w:szCs w:val="22"/>
              </w:rPr>
              <w:t>СОГЛАСОВАНО </w:t>
            </w:r>
            <w:r w:rsidR="00C97534" w:rsidRPr="009C313B">
              <w:rPr>
                <w:color w:val="222222"/>
                <w:sz w:val="22"/>
                <w:szCs w:val="22"/>
              </w:rPr>
              <w:br/>
              <w:t>на общем собрании трудового коллектива</w:t>
            </w:r>
            <w:r w:rsidRPr="009C313B">
              <w:rPr>
                <w:color w:val="222222"/>
                <w:sz w:val="22"/>
                <w:szCs w:val="22"/>
              </w:rPr>
              <w:br/>
              <w:t xml:space="preserve">протокол № </w:t>
            </w:r>
            <w:r w:rsidR="00C97534" w:rsidRPr="009C313B">
              <w:rPr>
                <w:color w:val="222222"/>
                <w:sz w:val="22"/>
                <w:szCs w:val="22"/>
              </w:rPr>
              <w:t>1</w:t>
            </w:r>
            <w:r w:rsidRPr="009C313B">
              <w:rPr>
                <w:color w:val="222222"/>
                <w:sz w:val="22"/>
                <w:szCs w:val="22"/>
              </w:rPr>
              <w:t xml:space="preserve"> от «</w:t>
            </w:r>
            <w:r w:rsidR="00B45C4A">
              <w:rPr>
                <w:color w:val="222222"/>
                <w:sz w:val="22"/>
                <w:szCs w:val="22"/>
              </w:rPr>
              <w:t>31»0</w:t>
            </w:r>
            <w:r w:rsidR="00B45C4A" w:rsidRPr="00B45C4A">
              <w:rPr>
                <w:color w:val="222222"/>
                <w:sz w:val="22"/>
                <w:szCs w:val="22"/>
              </w:rPr>
              <w:t>8</w:t>
            </w:r>
            <w:r w:rsidR="00C97534" w:rsidRPr="009C313B">
              <w:rPr>
                <w:color w:val="222222"/>
                <w:sz w:val="22"/>
                <w:szCs w:val="22"/>
              </w:rPr>
              <w:t>.</w:t>
            </w:r>
            <w:r w:rsidRPr="009C313B">
              <w:rPr>
                <w:color w:val="222222"/>
                <w:sz w:val="22"/>
                <w:szCs w:val="22"/>
              </w:rPr>
              <w:t xml:space="preserve"> 202</w:t>
            </w:r>
            <w:r w:rsidR="00C97534" w:rsidRPr="009C313B">
              <w:rPr>
                <w:color w:val="222222"/>
                <w:sz w:val="22"/>
                <w:szCs w:val="22"/>
              </w:rPr>
              <w:t>1</w:t>
            </w:r>
            <w:r w:rsidRPr="009C313B">
              <w:rPr>
                <w:color w:val="222222"/>
                <w:sz w:val="22"/>
                <w:szCs w:val="22"/>
              </w:rPr>
              <w:t xml:space="preserve"> г</w:t>
            </w:r>
            <w:r w:rsidRPr="009C313B">
              <w:rPr>
                <w:rFonts w:ascii="inherit" w:hAnsi="inherit" w:cs="Arial"/>
                <w:color w:val="222222"/>
                <w:sz w:val="22"/>
                <w:szCs w:val="22"/>
              </w:rPr>
              <w:t>.</w:t>
            </w:r>
          </w:p>
        </w:tc>
        <w:tc>
          <w:tcPr>
            <w:tcW w:w="921" w:type="dxa"/>
          </w:tcPr>
          <w:p w:rsidR="0008368D" w:rsidRPr="009C313B" w:rsidRDefault="0008368D" w:rsidP="009C313B">
            <w:pPr>
              <w:textAlignment w:val="baseline"/>
              <w:rPr>
                <w:rFonts w:cs="Arial"/>
                <w:color w:val="222222"/>
                <w:sz w:val="22"/>
                <w:szCs w:val="22"/>
              </w:rPr>
            </w:pPr>
          </w:p>
        </w:tc>
        <w:tc>
          <w:tcPr>
            <w:tcW w:w="4243" w:type="dxa"/>
          </w:tcPr>
          <w:p w:rsidR="0008368D" w:rsidRPr="00CD611F" w:rsidRDefault="00CD611F" w:rsidP="009C313B">
            <w:pPr>
              <w:shd w:val="clear" w:color="auto" w:fill="FFFFFF"/>
              <w:textAlignment w:val="baseline"/>
              <w:rPr>
                <w:i/>
                <w:iCs/>
                <w:color w:val="222222"/>
                <w:sz w:val="22"/>
                <w:szCs w:val="22"/>
                <w:bdr w:val="none" w:sz="0" w:space="0" w:color="auto" w:frame="1"/>
              </w:rPr>
            </w:pPr>
            <w:r>
              <w:rPr>
                <w:color w:val="222222"/>
                <w:sz w:val="22"/>
                <w:szCs w:val="22"/>
              </w:rPr>
              <w:t>УТВЕРЖДАЮ</w:t>
            </w:r>
            <w:r w:rsidR="0008368D" w:rsidRPr="009C313B">
              <w:rPr>
                <w:color w:val="222222"/>
                <w:sz w:val="22"/>
                <w:szCs w:val="22"/>
              </w:rPr>
              <w:br/>
            </w:r>
            <w:r w:rsidR="00C97534" w:rsidRPr="009C313B">
              <w:rPr>
                <w:color w:val="222222"/>
                <w:sz w:val="22"/>
                <w:szCs w:val="22"/>
              </w:rPr>
              <w:t>врио Заведующей</w:t>
            </w:r>
            <w:r w:rsidR="0008368D" w:rsidRPr="009C313B">
              <w:rPr>
                <w:color w:val="222222"/>
                <w:sz w:val="22"/>
                <w:szCs w:val="22"/>
              </w:rPr>
              <w:t xml:space="preserve"> МБДОУ № </w:t>
            </w:r>
            <w:r w:rsidR="00C97534" w:rsidRPr="009C313B">
              <w:rPr>
                <w:color w:val="222222"/>
                <w:sz w:val="22"/>
                <w:szCs w:val="22"/>
              </w:rPr>
              <w:t>3</w:t>
            </w:r>
            <w:r w:rsidR="00C97534" w:rsidRPr="009C313B">
              <w:rPr>
                <w:color w:val="222222"/>
                <w:sz w:val="22"/>
                <w:szCs w:val="22"/>
              </w:rPr>
              <w:br/>
              <w:t>___________ /Тедеева В.Е.</w:t>
            </w:r>
            <w:r w:rsidR="0008368D" w:rsidRPr="009C313B">
              <w:rPr>
                <w:color w:val="222222"/>
                <w:sz w:val="22"/>
                <w:szCs w:val="22"/>
              </w:rPr>
              <w:br/>
            </w:r>
            <w:r w:rsidR="0008368D" w:rsidRPr="009C313B">
              <w:rPr>
                <w:rStyle w:val="doc-hinttext-center"/>
                <w:i/>
                <w:iCs/>
                <w:color w:val="222222"/>
                <w:sz w:val="22"/>
                <w:szCs w:val="22"/>
                <w:bdr w:val="none" w:sz="0" w:space="0" w:color="auto" w:frame="1"/>
              </w:rPr>
              <w:t>подпись                  Ф.И.О.</w:t>
            </w:r>
            <w:r w:rsidR="0008368D" w:rsidRPr="009C313B">
              <w:rPr>
                <w:color w:val="222222"/>
                <w:sz w:val="22"/>
                <w:szCs w:val="22"/>
              </w:rPr>
              <w:br/>
              <w:t>«</w:t>
            </w:r>
            <w:r w:rsidR="00C97534" w:rsidRPr="009C313B">
              <w:rPr>
                <w:color w:val="222222"/>
                <w:sz w:val="22"/>
                <w:szCs w:val="22"/>
              </w:rPr>
              <w:t>31</w:t>
            </w:r>
            <w:r w:rsidR="0008368D" w:rsidRPr="009C313B">
              <w:rPr>
                <w:color w:val="222222"/>
                <w:sz w:val="22"/>
                <w:szCs w:val="22"/>
              </w:rPr>
              <w:t>»</w:t>
            </w:r>
            <w:r w:rsidR="00B45C4A">
              <w:rPr>
                <w:color w:val="222222"/>
                <w:sz w:val="22"/>
                <w:szCs w:val="22"/>
              </w:rPr>
              <w:t>0</w:t>
            </w:r>
            <w:r w:rsidR="00B45C4A" w:rsidRPr="00CD611F">
              <w:rPr>
                <w:color w:val="222222"/>
                <w:sz w:val="22"/>
                <w:szCs w:val="22"/>
              </w:rPr>
              <w:t>8</w:t>
            </w:r>
            <w:r w:rsidR="00C97534" w:rsidRPr="009C313B">
              <w:rPr>
                <w:color w:val="222222"/>
                <w:sz w:val="22"/>
                <w:szCs w:val="22"/>
              </w:rPr>
              <w:t>.</w:t>
            </w:r>
            <w:r w:rsidR="0008368D" w:rsidRPr="009C313B">
              <w:rPr>
                <w:color w:val="222222"/>
                <w:sz w:val="22"/>
                <w:szCs w:val="22"/>
              </w:rPr>
              <w:t>202</w:t>
            </w:r>
            <w:r w:rsidR="00C97534" w:rsidRPr="009C313B">
              <w:rPr>
                <w:color w:val="222222"/>
                <w:sz w:val="22"/>
                <w:szCs w:val="22"/>
              </w:rPr>
              <w:t>1</w:t>
            </w:r>
            <w:r w:rsidR="0008368D" w:rsidRPr="009C313B">
              <w:rPr>
                <w:color w:val="222222"/>
                <w:sz w:val="22"/>
                <w:szCs w:val="22"/>
              </w:rPr>
              <w:t xml:space="preserve"> г.</w:t>
            </w:r>
          </w:p>
          <w:p w:rsidR="0008368D" w:rsidRPr="009C313B" w:rsidRDefault="0008368D" w:rsidP="009C313B">
            <w:pPr>
              <w:textAlignment w:val="baseline"/>
              <w:rPr>
                <w:rFonts w:cs="Arial"/>
                <w:color w:val="222222"/>
                <w:sz w:val="22"/>
                <w:szCs w:val="22"/>
              </w:rPr>
            </w:pPr>
          </w:p>
        </w:tc>
      </w:tr>
    </w:tbl>
    <w:p w:rsidR="0093503F" w:rsidRDefault="0093503F"/>
    <w:p w:rsidR="0093503F" w:rsidRDefault="0093503F"/>
    <w:p w:rsidR="0093503F" w:rsidRDefault="0093503F"/>
    <w:p w:rsidR="00CD611F" w:rsidRDefault="00CD611F"/>
    <w:p w:rsidR="00CD611F" w:rsidRDefault="00CD611F"/>
    <w:p w:rsidR="00CD611F" w:rsidRDefault="00CD611F"/>
    <w:p w:rsidR="00CD611F" w:rsidRDefault="00CD611F"/>
    <w:p w:rsidR="00CD611F" w:rsidRDefault="00CD611F"/>
    <w:p w:rsidR="00CD611F" w:rsidRDefault="00CD611F"/>
    <w:p w:rsidR="0093503F" w:rsidRDefault="0093503F"/>
    <w:p w:rsidR="0093503F" w:rsidRPr="00800C13" w:rsidRDefault="00800C13" w:rsidP="00800C13">
      <w:pPr>
        <w:spacing w:line="360" w:lineRule="auto"/>
        <w:jc w:val="center"/>
        <w:rPr>
          <w:b/>
          <w:sz w:val="28"/>
          <w:szCs w:val="28"/>
        </w:rPr>
      </w:pPr>
      <w:r w:rsidRPr="00800C13">
        <w:rPr>
          <w:b/>
          <w:sz w:val="28"/>
          <w:szCs w:val="28"/>
        </w:rPr>
        <w:t>Инструкция</w:t>
      </w:r>
    </w:p>
    <w:p w:rsidR="00800C13" w:rsidRPr="005E177B" w:rsidRDefault="00800C13" w:rsidP="00800C13">
      <w:pPr>
        <w:spacing w:line="360" w:lineRule="auto"/>
        <w:jc w:val="center"/>
        <w:rPr>
          <w:b/>
          <w:sz w:val="28"/>
          <w:szCs w:val="28"/>
        </w:rPr>
      </w:pPr>
      <w:r w:rsidRPr="00800C13">
        <w:rPr>
          <w:b/>
          <w:sz w:val="28"/>
          <w:szCs w:val="28"/>
        </w:rPr>
        <w:t xml:space="preserve">по охране труда </w:t>
      </w:r>
      <w:r w:rsidR="005E177B" w:rsidRPr="005E177B">
        <w:rPr>
          <w:b/>
          <w:sz w:val="28"/>
          <w:szCs w:val="28"/>
        </w:rPr>
        <w:t>при использовании мультимедийного проектора</w:t>
      </w:r>
    </w:p>
    <w:p w:rsidR="0093503F" w:rsidRPr="008D6275" w:rsidRDefault="0093503F" w:rsidP="00800C13">
      <w:pPr>
        <w:spacing w:line="360" w:lineRule="auto"/>
        <w:jc w:val="center"/>
        <w:rPr>
          <w:sz w:val="28"/>
          <w:szCs w:val="28"/>
        </w:rPr>
      </w:pPr>
    </w:p>
    <w:p w:rsidR="0093503F" w:rsidRDefault="0093503F"/>
    <w:p w:rsidR="00C25CC5" w:rsidRDefault="00C25CC5" w:rsidP="00C97534">
      <w:pPr>
        <w:spacing w:before="120"/>
        <w:rPr>
          <w:b/>
        </w:rPr>
      </w:pPr>
      <w:r>
        <w:rPr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br/>
      </w:r>
    </w:p>
    <w:p w:rsidR="00C25CC5" w:rsidRDefault="00C25CC5"/>
    <w:p w:rsidR="00AE08CC" w:rsidRPr="00A7320B" w:rsidRDefault="00AE08CC" w:rsidP="00AE08CC">
      <w:pPr>
        <w:numPr>
          <w:ilvl w:val="0"/>
          <w:numId w:val="3"/>
        </w:numPr>
        <w:spacing w:before="120"/>
        <w:jc w:val="center"/>
        <w:rPr>
          <w:b/>
          <w:color w:val="000000"/>
          <w:sz w:val="28"/>
          <w:szCs w:val="28"/>
        </w:rPr>
      </w:pPr>
      <w:r>
        <w:br w:type="page"/>
      </w:r>
      <w:r w:rsidRPr="00A7320B">
        <w:rPr>
          <w:b/>
          <w:color w:val="000000"/>
          <w:sz w:val="28"/>
          <w:szCs w:val="28"/>
        </w:rPr>
        <w:t>Общие требования охраны труда</w:t>
      </w:r>
      <w:r w:rsidR="00843238" w:rsidRPr="00A7320B">
        <w:rPr>
          <w:b/>
          <w:color w:val="000000"/>
          <w:sz w:val="28"/>
          <w:szCs w:val="28"/>
        </w:rPr>
        <w:t xml:space="preserve"> при использовании мультимедийного проектора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Действие настоящей инструкции распространяется на всех работников дошкольного образовательного учреждения (ДОУ), которые при исполнении своих должностных обязанностей используют мультимедийный проектор.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К самостоятельной работе с проектором допускаются лица:</w:t>
      </w:r>
    </w:p>
    <w:p w:rsidR="00843238" w:rsidRPr="00A7320B" w:rsidRDefault="00843238" w:rsidP="00843238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не моложе 18 лет, прошедшие обязательный периодический медицинский осмотр и не имеющие медицинских противопоказаний для работы с ПЭВМ;</w:t>
      </w:r>
    </w:p>
    <w:p w:rsidR="00843238" w:rsidRPr="00A7320B" w:rsidRDefault="00843238" w:rsidP="00843238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прошедшие, как правило, курс обучения принципам работы с вычислительной техникой и специальное обучение работе с использованием конкретного программного обеспечения;</w:t>
      </w:r>
    </w:p>
    <w:p w:rsidR="00843238" w:rsidRPr="00A7320B" w:rsidRDefault="00843238" w:rsidP="00843238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прошедшие вводный инструктаж по электробезопасности с присвоением II группы допуска;</w:t>
      </w:r>
    </w:p>
    <w:p w:rsidR="00843238" w:rsidRPr="00A7320B" w:rsidRDefault="00843238" w:rsidP="00843238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ознакомленные с инструкцией по эксплуатации конкретной модели проектора.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Опасными факторами при работе с проектором являются:</w:t>
      </w:r>
    </w:p>
    <w:p w:rsidR="00843238" w:rsidRPr="00A7320B" w:rsidRDefault="00843238" w:rsidP="00843238">
      <w:pPr>
        <w:numPr>
          <w:ilvl w:val="0"/>
          <w:numId w:val="6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физические (низкочастотные электрические и магнитные поля; статическое электричество; ультрафиолетовое излучение; повышенная температура; ионизация воздуха; опасное напряжение в электрической сети; осколки лампы и линзы);</w:t>
      </w:r>
    </w:p>
    <w:p w:rsidR="00843238" w:rsidRPr="00A7320B" w:rsidRDefault="00843238" w:rsidP="00843238">
      <w:pPr>
        <w:numPr>
          <w:ilvl w:val="0"/>
          <w:numId w:val="6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химические (пыль; вредные газы в лампе);</w:t>
      </w:r>
    </w:p>
    <w:p w:rsidR="00843238" w:rsidRPr="00A7320B" w:rsidRDefault="00843238" w:rsidP="00843238">
      <w:pPr>
        <w:numPr>
          <w:ilvl w:val="0"/>
          <w:numId w:val="6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психофизиологические (напряжение зрения и внимания; интеллектуальные и эмоциональные нагрузки; монотонность труда).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Обо всех неисправностях электропроводки, средств вычислительной и оргтехники, пользователь проектора обязан немедленно проинформировать инженера по охране труда и завхоза ДОУ, а в случае их отсутствия - дежурного администратора, сделать запись в тетради заявок.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Пользователь проектора обязан соблюдать правила пожарной безопасности, знать места расположения первичных средств пожаротушения.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Пользователь проектора обязан знать расположение аптечки для оказания доврачебной помощи пострадавшим.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 xml:space="preserve">Устанавливать проектор необходимо в прохладном месте горизонтально на устойчивую поверхность не ближе </w:t>
      </w:r>
      <w:smartTag w:uri="urn:schemas-microsoft-com:office:smarttags" w:element="metricconverter">
        <w:smartTagPr>
          <w:attr w:name="ProductID" w:val="30 см"/>
        </w:smartTagPr>
        <w:r w:rsidRPr="00A7320B">
          <w:rPr>
            <w:color w:val="000000"/>
            <w:sz w:val="28"/>
            <w:szCs w:val="28"/>
          </w:rPr>
          <w:t>30 см</w:t>
        </w:r>
      </w:smartTag>
      <w:r w:rsidRPr="00A7320B">
        <w:rPr>
          <w:color w:val="000000"/>
          <w:sz w:val="28"/>
          <w:szCs w:val="28"/>
        </w:rPr>
        <w:t xml:space="preserve"> от препятствий (стен, мебели и т.п.).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Запрещается: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устанавливать проектор в перевернутом положении, на боку или лицевой стороной вверх (кроме случаев связанных с обслуживанием воздушного фильтра);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закрывать отверстие воздушного фильтра;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использовать для регулировки установки проектора посторонние предметы;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располагать проектор на металлической поверхности, или любой другой поверхности, восприимчивой к нагреванию;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располагать проектор на коврах, подушках или кроватях;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располагать проектор в месте воздействия прямых солнечных лучей или нагревательных приборов;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размещать инородные предметы возле линз и воздушного клапана проектора;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размещать инородные предметы на поверхности проектора;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размещать абсорбенты или колющие предметы возле днища проектора;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размещать проектор на поверхности, которая подвергается воздействию влаги;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располагать проектор на открытом воздухе (без специальных средств защиты, обеспечивающих поддержание необходимых параметров температуры, влажности и т.д.);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размещать инородные предметы, содержащие жидкость, рядом с проектором;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располагать проектор в задымленных, влажных или пыльных местах;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располагать проектор вблизи увлажняющих приборов;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пользоваться проектором при вскрытом корпусе;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 xml:space="preserve">использовать проектор при снятом воздушном фильтре или крышке воздушного фильтра; </w:t>
      </w:r>
    </w:p>
    <w:p w:rsidR="00843238" w:rsidRPr="00A7320B" w:rsidRDefault="00843238" w:rsidP="00843238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производить замену лампы и (или) воздушного фильтра при включенном в электрическую сеть проекторе.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Для регулировки установки проектора на неровной поверхности необходимо использовать ножки подъемника.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Для предотвращения повреждения проектора, а также для предупреждения травм рекомендуется всегда придерживать проектор во время манипуляций с кнопками подъемника.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Необходимо соблюдать осторожность при обращении с батарейками пульта управления. При обнаружении протекания батарейки ее необходимо заменить.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Перед заменой лампы необходимо убедиться в том, что проектор выключен и отсоединен от источника питания, затем подождать минимум 45 минут для того, чтобы лампа полностью остыла.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Перед подключением любых устройств к проектору их необходимо отключить от электрической сети.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Для подключения к электрической сети необходимо использовать только штатный шнур питания, прилагаемый к проектору, строго соблюдая указания по заземлению трехконтактной вилки.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Очищать воздушные фильтры необходимо с помощью щетки, пылесоса или путем промывания. Обязательно перед этим выключить питание и отсоединить кабель питания от сетевой розетки.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За виновное нарушение данной инструкции пользователь проектора несет персональную ответственность в соответствии с действующим законодательством.</w:t>
      </w:r>
    </w:p>
    <w:p w:rsidR="00843238" w:rsidRPr="00A7320B" w:rsidRDefault="00843238" w:rsidP="00843238">
      <w:pPr>
        <w:spacing w:before="120"/>
        <w:jc w:val="both"/>
        <w:rPr>
          <w:color w:val="000000"/>
          <w:sz w:val="28"/>
          <w:szCs w:val="28"/>
        </w:rPr>
      </w:pPr>
    </w:p>
    <w:p w:rsidR="00843238" w:rsidRPr="00A7320B" w:rsidRDefault="00843238" w:rsidP="00843238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A7320B">
        <w:rPr>
          <w:b/>
          <w:color w:val="000000"/>
          <w:sz w:val="28"/>
          <w:szCs w:val="28"/>
        </w:rPr>
        <w:t>Требования охраны труда перед началом работы с мультимедийным проектором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Проверить правильность оборудования рабочего места (установку стола, стула, подставки под проектор и т.п.).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Проверить надежность подключения проектора к системному блоку.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Убедиться в отсутствии пыли на линзах (при необходимости протереть их специальной салфеткой для очистки линз).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Включать проектор необходимо перед включением присоединенных к нему устройств.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Убедиться, что шнур питания крепко и правильно соединен с проектором и розеткой питания.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В случае, если изображение тусклое или цветовой тон слабый необходимо произвести замену лампы как можно быстрее во избежание ее перегорания.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Повторное включение проектора можно производить не менее чем через 1 минуту после его выключения.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При обнаружении протекания батарейки (в пульте дистанционного управления) необходимо вытереть жидкость и заменить батарейку.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Запрещается приступать к работе в случае обнаружения несоответствия проектора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843238" w:rsidRPr="00A7320B" w:rsidRDefault="00843238" w:rsidP="00843238">
      <w:pPr>
        <w:spacing w:before="120"/>
        <w:jc w:val="both"/>
        <w:rPr>
          <w:color w:val="000000"/>
          <w:sz w:val="28"/>
          <w:szCs w:val="28"/>
        </w:rPr>
      </w:pPr>
    </w:p>
    <w:p w:rsidR="00843238" w:rsidRPr="00A7320B" w:rsidRDefault="00843238" w:rsidP="00843238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A7320B">
        <w:rPr>
          <w:b/>
          <w:color w:val="000000"/>
          <w:sz w:val="28"/>
          <w:szCs w:val="28"/>
        </w:rPr>
        <w:t>Требования охраны труда во время работы с мультимедийным проектором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Во время работы пользователь обязан соблюдать настоящую инструкцию, правила эксплуатации конкретной модели проектора.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Пользователь (учитель) во время работы обязан:</w:t>
      </w:r>
    </w:p>
    <w:p w:rsidR="00843238" w:rsidRPr="00A7320B" w:rsidRDefault="00843238" w:rsidP="00843238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постоянно содержать в порядке и чистоте рабочее место;</w:t>
      </w:r>
    </w:p>
    <w:p w:rsidR="00843238" w:rsidRPr="00A7320B" w:rsidRDefault="00843238" w:rsidP="00843238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не закрывать вентиляционные отверстия проектора;</w:t>
      </w:r>
    </w:p>
    <w:p w:rsidR="00843238" w:rsidRPr="00A7320B" w:rsidRDefault="00843238" w:rsidP="00843238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следить за работоспособностью вентилятора.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Во время работы запрещается:</w:t>
      </w:r>
    </w:p>
    <w:p w:rsidR="00843238" w:rsidRPr="00A7320B" w:rsidRDefault="00843238" w:rsidP="00843238">
      <w:pPr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переключать разъемы интерфейсных кабелей при включенном питании;</w:t>
      </w:r>
    </w:p>
    <w:p w:rsidR="00843238" w:rsidRPr="00A7320B" w:rsidRDefault="00843238" w:rsidP="00843238">
      <w:pPr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закрывать проектор бумагами и посторонними предметами;</w:t>
      </w:r>
    </w:p>
    <w:p w:rsidR="00843238" w:rsidRPr="00A7320B" w:rsidRDefault="00843238" w:rsidP="00843238">
      <w:pPr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допускать попадание влаги на проектор и внутрь него;</w:t>
      </w:r>
    </w:p>
    <w:p w:rsidR="00843238" w:rsidRPr="00A7320B" w:rsidRDefault="00843238" w:rsidP="00843238">
      <w:pPr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производить самостоятельно вскрытие и ремонт проектора;</w:t>
      </w:r>
    </w:p>
    <w:p w:rsidR="00843238" w:rsidRPr="00A7320B" w:rsidRDefault="00843238" w:rsidP="00843238">
      <w:pPr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прикасаться к нагретым элементам проектора;</w:t>
      </w:r>
    </w:p>
    <w:p w:rsidR="00843238" w:rsidRPr="00A7320B" w:rsidRDefault="00843238" w:rsidP="00843238">
      <w:pPr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заглядывать в объектив и в вентиляционные отверстия проектора;</w:t>
      </w:r>
    </w:p>
    <w:p w:rsidR="00843238" w:rsidRPr="00A7320B" w:rsidRDefault="00843238" w:rsidP="00843238">
      <w:pPr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прикасаться к области вокруг лампы и вентиляционных отверстий проектора;</w:t>
      </w:r>
    </w:p>
    <w:p w:rsidR="00843238" w:rsidRPr="00A7320B" w:rsidRDefault="00843238" w:rsidP="00843238">
      <w:pPr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оставлять без присмотра включенный проектор.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Использование ионизаторов допускается только во время перерывов в работе и при отсутствии людей и помещении.</w:t>
      </w:r>
    </w:p>
    <w:p w:rsidR="00843238" w:rsidRPr="00A7320B" w:rsidRDefault="00843238" w:rsidP="00843238">
      <w:pPr>
        <w:spacing w:before="120"/>
        <w:jc w:val="both"/>
        <w:rPr>
          <w:color w:val="000000"/>
          <w:sz w:val="28"/>
          <w:szCs w:val="28"/>
        </w:rPr>
      </w:pPr>
    </w:p>
    <w:p w:rsidR="00843238" w:rsidRPr="00A7320B" w:rsidRDefault="00843238" w:rsidP="00843238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A7320B">
        <w:rPr>
          <w:b/>
          <w:color w:val="000000"/>
          <w:sz w:val="28"/>
          <w:szCs w:val="28"/>
        </w:rPr>
        <w:t>Требования охраны труда в аварийных ситуациях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При обнаружении обрыва проводов питания или нарушения целостности их изоляции, неисправности заземления и других повреждений проектора, появления запаха гари, посторонних звуков в работе проектора и тестовых сигналов, индицирующих о его неисправности, немедленно прекратить работу, отключить питание и сообщить об этом непосредственному руководителю, инженеру по охране труда или дежурному администратору.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При перегорании лампы (при этом будет слышен громкий хлопок) необходимо тщательно проветрить помещение и следить за тем, чтобы не вдохнуть газ, выходящий из вентиляционных отверстий проектора.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Перед заменой лампы необходимо убедиться в том, что проектор выключен и отсоединен от источника питания. Замену лампы разрешается проводить только после ее полного остывания.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Запрещается самостоятельно производить очистку проектора от осколков в случае, если лампа лопнет.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Запрещается открывать крышку лампы, если проектор находится в подвешенном состоянии.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проектора.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В случае возгорания проектора отключить питание, сообщить в пожарную охрану и непосредственному руководителю, после чего приступить к тушению пожара имеющимися средствами в соответствии с инструкцией о тушении пожара.</w:t>
      </w:r>
    </w:p>
    <w:p w:rsidR="00843238" w:rsidRPr="00A7320B" w:rsidRDefault="00843238" w:rsidP="00843238">
      <w:pPr>
        <w:spacing w:before="120"/>
        <w:jc w:val="both"/>
        <w:rPr>
          <w:color w:val="000000"/>
          <w:sz w:val="28"/>
          <w:szCs w:val="28"/>
        </w:rPr>
      </w:pPr>
    </w:p>
    <w:p w:rsidR="00843238" w:rsidRPr="00A7320B" w:rsidRDefault="00843238" w:rsidP="00843238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A7320B">
        <w:rPr>
          <w:b/>
          <w:color w:val="000000"/>
          <w:sz w:val="28"/>
          <w:szCs w:val="28"/>
        </w:rPr>
        <w:t>Требования охраны труда по окончании работы с проектором</w:t>
      </w:r>
    </w:p>
    <w:p w:rsidR="00843238" w:rsidRPr="00A7320B" w:rsidRDefault="00843238" w:rsidP="0084323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После окончания работы пользователь обязан:</w:t>
      </w:r>
    </w:p>
    <w:p w:rsidR="00843238" w:rsidRPr="00A7320B" w:rsidRDefault="00843238" w:rsidP="00843238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отключить все присоединенные к проектору устройства в последовательности, установленной инструкциями их эксплуатации с учетом характера выполняемых работ;</w:t>
      </w:r>
    </w:p>
    <w:p w:rsidR="00843238" w:rsidRPr="00A7320B" w:rsidRDefault="00843238" w:rsidP="00843238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отключить проектор от сети;</w:t>
      </w:r>
    </w:p>
    <w:p w:rsidR="00843238" w:rsidRPr="00A7320B" w:rsidRDefault="00843238" w:rsidP="00843238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не прикасаться к области вокруг лампы и вентиляционных отверстий проектора сразу после окончания работы, так как это может привести к ожогу;</w:t>
      </w:r>
    </w:p>
    <w:p w:rsidR="00AE08CC" w:rsidRPr="00A7320B" w:rsidRDefault="00843238" w:rsidP="00843238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A7320B">
        <w:rPr>
          <w:color w:val="000000"/>
          <w:sz w:val="28"/>
          <w:szCs w:val="28"/>
        </w:rPr>
        <w:t>убрать со стола рабочие материалы и привести в порядок рабочее место.</w:t>
      </w:r>
    </w:p>
    <w:p w:rsidR="00AE08CC" w:rsidRPr="00A7320B" w:rsidRDefault="00AE08CC" w:rsidP="00AE08CC">
      <w:pPr>
        <w:spacing w:before="120"/>
        <w:jc w:val="both"/>
        <w:rPr>
          <w:color w:val="000000"/>
          <w:sz w:val="28"/>
          <w:szCs w:val="28"/>
        </w:rPr>
      </w:pPr>
    </w:p>
    <w:p w:rsidR="00582274" w:rsidRPr="00A7320B" w:rsidRDefault="00582274" w:rsidP="00AE08CC">
      <w:pPr>
        <w:rPr>
          <w:sz w:val="28"/>
          <w:szCs w:val="28"/>
        </w:rPr>
      </w:pPr>
    </w:p>
    <w:p w:rsidR="00582274" w:rsidRPr="00A7320B" w:rsidRDefault="00582274" w:rsidP="00AE08CC">
      <w:pPr>
        <w:rPr>
          <w:sz w:val="28"/>
          <w:szCs w:val="28"/>
        </w:rPr>
      </w:pPr>
    </w:p>
    <w:p w:rsidR="00582274" w:rsidRPr="00A7320B" w:rsidRDefault="00582274" w:rsidP="00AE08CC">
      <w:pPr>
        <w:rPr>
          <w:sz w:val="28"/>
          <w:szCs w:val="28"/>
        </w:rPr>
      </w:pPr>
    </w:p>
    <w:sectPr w:rsidR="00582274" w:rsidRPr="00A7320B" w:rsidSect="00F9231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B4" w:rsidRDefault="000A12B4">
      <w:r>
        <w:separator/>
      </w:r>
    </w:p>
  </w:endnote>
  <w:endnote w:type="continuationSeparator" w:id="0">
    <w:p w:rsidR="000A12B4" w:rsidRDefault="000A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B4" w:rsidRDefault="000A12B4">
      <w:r>
        <w:separator/>
      </w:r>
    </w:p>
  </w:footnote>
  <w:footnote w:type="continuationSeparator" w:id="0">
    <w:p w:rsidR="000A12B4" w:rsidRDefault="000A1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8" w:rsidRDefault="000A2647" w:rsidP="0046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32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3238" w:rsidRDefault="008432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38" w:rsidRDefault="000A2647" w:rsidP="0046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32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2A9C">
      <w:rPr>
        <w:rStyle w:val="a7"/>
        <w:noProof/>
      </w:rPr>
      <w:t>7</w:t>
    </w:r>
    <w:r>
      <w:rPr>
        <w:rStyle w:val="a7"/>
      </w:rPr>
      <w:fldChar w:fldCharType="end"/>
    </w:r>
  </w:p>
  <w:p w:rsidR="00843238" w:rsidRDefault="008432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5C0"/>
    <w:multiLevelType w:val="hybridMultilevel"/>
    <w:tmpl w:val="2A50980E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E40DE"/>
    <w:multiLevelType w:val="multilevel"/>
    <w:tmpl w:val="288CD6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2">
    <w:nsid w:val="2A85774C"/>
    <w:multiLevelType w:val="hybridMultilevel"/>
    <w:tmpl w:val="EB48ABA8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B47D1"/>
    <w:multiLevelType w:val="multilevel"/>
    <w:tmpl w:val="6394B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12C1119"/>
    <w:multiLevelType w:val="hybridMultilevel"/>
    <w:tmpl w:val="52725900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66000"/>
    <w:multiLevelType w:val="hybridMultilevel"/>
    <w:tmpl w:val="55B0A9A2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365B9"/>
    <w:multiLevelType w:val="multilevel"/>
    <w:tmpl w:val="8A844F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7">
    <w:nsid w:val="6DF779D3"/>
    <w:multiLevelType w:val="multilevel"/>
    <w:tmpl w:val="B38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D6BCE"/>
    <w:multiLevelType w:val="hybridMultilevel"/>
    <w:tmpl w:val="F2D67DE6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8E422D"/>
    <w:multiLevelType w:val="hybridMultilevel"/>
    <w:tmpl w:val="E3886DE4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503F"/>
    <w:rsid w:val="000624F7"/>
    <w:rsid w:val="0008368D"/>
    <w:rsid w:val="000A12B4"/>
    <w:rsid w:val="000A2647"/>
    <w:rsid w:val="00405D34"/>
    <w:rsid w:val="00464A95"/>
    <w:rsid w:val="00533C26"/>
    <w:rsid w:val="00582274"/>
    <w:rsid w:val="0059337C"/>
    <w:rsid w:val="005B2A9C"/>
    <w:rsid w:val="005E177B"/>
    <w:rsid w:val="00720D09"/>
    <w:rsid w:val="007648F3"/>
    <w:rsid w:val="00800C13"/>
    <w:rsid w:val="00843238"/>
    <w:rsid w:val="008D6275"/>
    <w:rsid w:val="008F5941"/>
    <w:rsid w:val="0093503F"/>
    <w:rsid w:val="009C313B"/>
    <w:rsid w:val="00A7320B"/>
    <w:rsid w:val="00AC55E3"/>
    <w:rsid w:val="00AE08CC"/>
    <w:rsid w:val="00B40AE2"/>
    <w:rsid w:val="00B45C4A"/>
    <w:rsid w:val="00B93EB0"/>
    <w:rsid w:val="00C25CC5"/>
    <w:rsid w:val="00C7744D"/>
    <w:rsid w:val="00C97534"/>
    <w:rsid w:val="00CD611F"/>
    <w:rsid w:val="00F10061"/>
    <w:rsid w:val="00F70CD0"/>
    <w:rsid w:val="00F9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503F"/>
    <w:rPr>
      <w:rFonts w:cs="Times New Roman"/>
      <w:b/>
      <w:bCs/>
    </w:rPr>
  </w:style>
  <w:style w:type="character" w:customStyle="1" w:styleId="doc-hinttext-center">
    <w:name w:val="doc-hint text-center"/>
    <w:basedOn w:val="a0"/>
    <w:rsid w:val="00800C13"/>
    <w:rPr>
      <w:rFonts w:cs="Times New Roman"/>
    </w:rPr>
  </w:style>
  <w:style w:type="table" w:styleId="a4">
    <w:name w:val="Table Grid"/>
    <w:basedOn w:val="a1"/>
    <w:rsid w:val="0080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25CC5"/>
    <w:rPr>
      <w:color w:val="0000FF"/>
      <w:u w:val="single"/>
    </w:rPr>
  </w:style>
  <w:style w:type="table" w:styleId="2">
    <w:name w:val="Table Colorful 2"/>
    <w:basedOn w:val="a1"/>
    <w:rsid w:val="00C25CC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-hint">
    <w:name w:val="doc-hint"/>
    <w:basedOn w:val="a0"/>
    <w:rsid w:val="00C25CC5"/>
    <w:rPr>
      <w:rFonts w:cs="Times New Roman"/>
    </w:rPr>
  </w:style>
  <w:style w:type="paragraph" w:styleId="a6">
    <w:name w:val="header"/>
    <w:basedOn w:val="a"/>
    <w:rsid w:val="00F923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_________________</vt:lpstr>
    </vt:vector>
  </TitlesOfParts>
  <Company>Home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_________________</dc:title>
  <dc:creator>Vlad</dc:creator>
  <cp:lastModifiedBy>пк</cp:lastModifiedBy>
  <cp:revision>2</cp:revision>
  <cp:lastPrinted>2021-09-08T12:34:00Z</cp:lastPrinted>
  <dcterms:created xsi:type="dcterms:W3CDTF">2021-09-15T06:53:00Z</dcterms:created>
  <dcterms:modified xsi:type="dcterms:W3CDTF">2021-09-15T06:53:00Z</dcterms:modified>
</cp:coreProperties>
</file>