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7F" w:rsidRPr="0099377F" w:rsidRDefault="0099377F" w:rsidP="00993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7F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99377F" w:rsidRPr="0099377F" w:rsidRDefault="0099377F" w:rsidP="00993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7F">
        <w:rPr>
          <w:rFonts w:ascii="Times New Roman" w:hAnsi="Times New Roman" w:cs="Times New Roman"/>
          <w:b/>
          <w:sz w:val="28"/>
          <w:szCs w:val="28"/>
        </w:rPr>
        <w:t>смотров-конкурсов  «Лучшее оформление группы к Нов</w:t>
      </w:r>
      <w:r w:rsidR="00F157C6">
        <w:rPr>
          <w:rFonts w:ascii="Times New Roman" w:hAnsi="Times New Roman" w:cs="Times New Roman"/>
          <w:b/>
          <w:sz w:val="28"/>
          <w:szCs w:val="28"/>
        </w:rPr>
        <w:t>ому году» и  «Зимняя сказка</w:t>
      </w:r>
      <w:r w:rsidRPr="0099377F">
        <w:rPr>
          <w:rFonts w:ascii="Times New Roman" w:hAnsi="Times New Roman" w:cs="Times New Roman"/>
          <w:b/>
          <w:sz w:val="28"/>
          <w:szCs w:val="28"/>
        </w:rPr>
        <w:t>»</w:t>
      </w:r>
    </w:p>
    <w:p w:rsidR="0099377F" w:rsidRDefault="0099377F" w:rsidP="00993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был объявлен творческий смотр-конкурс «Лучшее оформление группы к Новому году», «Новогодняя игрушка»,  в котором активное участие приняли родители воспитанников.</w:t>
      </w:r>
    </w:p>
    <w:p w:rsidR="0099377F" w:rsidRDefault="0099377F" w:rsidP="00993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отнеслись к конкурсу с душой и сделали творческие сюжетные работы, в создании которых приняли участие и их дети. </w:t>
      </w:r>
    </w:p>
    <w:p w:rsidR="00F157C6" w:rsidRDefault="0099377F" w:rsidP="00993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Жюри, которое состояло из работников ДОУ и комитета родителей, объективно оценило все работы и оформление группы, учитывая эстетичность, оригинальность, участие в оформлении родителей, поделки сделанные руками самих воспитателей и родителей и приняли решение присудить обеим группам первое место.  </w:t>
      </w:r>
      <w:r w:rsidR="00F157C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0130" cy="3445510"/>
            <wp:effectExtent l="19050" t="0" r="0" b="0"/>
            <wp:docPr id="6" name="Рисунок 4" descr="IMG-201802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2-WA0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3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208905" cy="9251950"/>
            <wp:effectExtent l="19050" t="0" r="0" b="0"/>
            <wp:docPr id="1" name="Рисунок 0" descr="IMG-201802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2-WA0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3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08905" cy="9251950"/>
            <wp:effectExtent l="19050" t="0" r="0" b="0"/>
            <wp:docPr id="2" name="Рисунок 1" descr="IMG-201802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2-WA0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3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0130" cy="3445510"/>
            <wp:effectExtent l="19050" t="0" r="0" b="0"/>
            <wp:docPr id="3" name="Рисунок 2" descr="IMG-201802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2-WA0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7F" w:rsidRPr="005E4DD2" w:rsidRDefault="00EF0A31" w:rsidP="0099377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0130" cy="3445510"/>
            <wp:effectExtent l="19050" t="0" r="0" b="0"/>
            <wp:docPr id="4" name="Рисунок 3" descr="IMG-201802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2-WA0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7F" w:rsidRDefault="0099377F">
      <w:pPr>
        <w:rPr>
          <w:rFonts w:ascii="Times New Roman" w:hAnsi="Times New Roman" w:cs="Times New Roman"/>
          <w:sz w:val="28"/>
          <w:szCs w:val="28"/>
        </w:rPr>
      </w:pPr>
    </w:p>
    <w:p w:rsidR="0099377F" w:rsidRPr="0099377F" w:rsidRDefault="0099377F">
      <w:pPr>
        <w:rPr>
          <w:rFonts w:ascii="Times New Roman" w:hAnsi="Times New Roman" w:cs="Times New Roman"/>
          <w:sz w:val="28"/>
          <w:szCs w:val="28"/>
        </w:rPr>
      </w:pPr>
    </w:p>
    <w:sectPr w:rsidR="0099377F" w:rsidRPr="0099377F" w:rsidSect="009937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99377F"/>
    <w:rsid w:val="0099377F"/>
    <w:rsid w:val="00B9051C"/>
    <w:rsid w:val="00C21AE7"/>
    <w:rsid w:val="00EF0A31"/>
    <w:rsid w:val="00F1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2017-12-28T10:06:00Z</dcterms:created>
  <dcterms:modified xsi:type="dcterms:W3CDTF">2018-02-07T13:25:00Z</dcterms:modified>
</cp:coreProperties>
</file>