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1A" w:rsidRPr="00C64CB5" w:rsidRDefault="00723B27" w:rsidP="00723B27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91275" cy="10353675"/>
            <wp:effectExtent l="19050" t="0" r="9525" b="0"/>
            <wp:docPr id="33" name="Рисунок 33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52" w:rsidRPr="00C64CB5" w:rsidRDefault="00C54749" w:rsidP="00C64CB5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 самостоятельной работе</w:t>
      </w:r>
      <w:r w:rsid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качестве</w:t>
      </w:r>
      <w:r w:rsidRP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музыкальн</w:t>
      </w:r>
      <w:r w:rsid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руководител</w:t>
      </w:r>
      <w:r w:rsid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допускаются лица в возрасте </w:t>
      </w:r>
      <w:r w:rsid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старше</w:t>
      </w:r>
      <w:r w:rsidRP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18 лет, прошедшие соответствующую подготовку, </w:t>
      </w:r>
      <w:r w:rsid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вводный и первичный на рабочем месте </w:t>
      </w:r>
      <w:r w:rsidRP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инструктаж</w:t>
      </w:r>
      <w:r w:rsid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охране труда, медицинский осмотр и не имеющие противо</w:t>
      </w:r>
      <w:r w:rsid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показаний по состоянию здоровья, проверку знаний требований охраны труда.</w:t>
      </w:r>
    </w:p>
    <w:p w:rsidR="00315952" w:rsidRPr="00C64CB5" w:rsidRDefault="00C54749" w:rsidP="00C64CB5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работе музыкальным руководителем </w:t>
      </w:r>
      <w:r w:rsid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</w:t>
      </w:r>
      <w:r w:rsidRP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внутреннего трудового распорядка, установленные режимы труда и отдыха.</w:t>
      </w:r>
    </w:p>
    <w:p w:rsidR="00315952" w:rsidRPr="00C64CB5" w:rsidRDefault="00C54749" w:rsidP="00C64CB5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проведении занятий в музыкальном зале возможно воздействие на работающих и детей следующих опасных факторов:</w:t>
      </w:r>
    </w:p>
    <w:p w:rsidR="00C64CB5" w:rsidRDefault="00C54749" w:rsidP="00C64CB5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нарушение остроты зрения при недостаточной освещенности музыкального зала</w:t>
      </w:r>
      <w:r w:rsid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64CB5" w:rsidRDefault="00C54749" w:rsidP="00C64CB5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травмы при падении детей во время проведения танцевальных и других подвижных занятий;</w:t>
      </w:r>
    </w:p>
    <w:p w:rsidR="00315952" w:rsidRPr="00C64CB5" w:rsidRDefault="00C54749" w:rsidP="00C64CB5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поражение электрическим током при использовании неисправных электрических звуковоспроизводящих музыкальных аппаратов и инструментов.</w:t>
      </w:r>
    </w:p>
    <w:p w:rsidR="00BC1A24" w:rsidRPr="00C64CB5" w:rsidRDefault="00C54749" w:rsidP="00C64CB5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музыкальном зале должен быть вывешен комнатный термометр для контроля температурного режима.</w:t>
      </w:r>
    </w:p>
    <w:p w:rsidR="00315952" w:rsidRPr="00C64CB5" w:rsidRDefault="00C54749" w:rsidP="00C64CB5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:rsidR="00315952" w:rsidRPr="00C64CB5" w:rsidRDefault="00C54749" w:rsidP="00C64CB5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несчастном случае немедленно сообщить об этом администрации учреждения</w:t>
      </w:r>
      <w:r w:rsid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оказать пострадавшему первую доврачебную помощь, при необходимости вызвать бригаду скорой помощи по телефону 103</w:t>
      </w:r>
      <w:r w:rsidRP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15952" w:rsidRPr="00C64CB5" w:rsidRDefault="00C54749" w:rsidP="00C64CB5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работы соблюдать правила личной гигиены, содержать в чистоте рабочее место.</w:t>
      </w:r>
    </w:p>
    <w:p w:rsidR="00315952" w:rsidRPr="00C64CB5" w:rsidRDefault="00C54749" w:rsidP="00C64CB5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315952" w:rsidRPr="00C64CB5" w:rsidRDefault="00C64CB5" w:rsidP="00C64CB5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C64CB5">
        <w:rPr>
          <w:rFonts w:ascii="Times New Roman" w:eastAsia="Arial Unicode MS" w:hAnsi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315952" w:rsidRPr="00ED441E" w:rsidRDefault="00C54749" w:rsidP="00ED441E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ED441E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Включить полностью освещение музыкального зала и убедиться в исправной работе светильников. Наименьшая освещенность должна быть: при люминесцентных лампах не менее 200 лк. (13 Вт/кв. м), при лампах накаливан</w:t>
      </w:r>
      <w:r w:rsidR="00315952" w:rsidRPr="00ED441E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ия не менее 100 лк. (32 Вт/кв.м</w:t>
      </w:r>
      <w:r w:rsidRPr="00ED441E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)</w:t>
      </w:r>
      <w:r w:rsidR="00315952" w:rsidRPr="00ED441E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</w:t>
      </w:r>
    </w:p>
    <w:p w:rsidR="00315952" w:rsidRPr="00ED441E" w:rsidRDefault="00C54749" w:rsidP="00ED441E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ED441E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Убедиться в исправности электрооборудования музыкального зала: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 - фальшвилками; корпуса и крышки выключателей и розеток не должны иметь трещин и сколов, а также</w:t>
      </w:r>
      <w:r w:rsidR="00ED441E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ED441E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оголенных контактов.</w:t>
      </w:r>
    </w:p>
    <w:p w:rsidR="00315952" w:rsidRPr="00ED441E" w:rsidRDefault="00C54749" w:rsidP="00ED441E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ED441E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</w:t>
      </w:r>
      <w:r w:rsidR="007317F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еред</w:t>
      </w:r>
      <w:r w:rsidRPr="00ED441E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использовани</w:t>
      </w:r>
      <w:r w:rsidR="007317F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ем</w:t>
      </w:r>
      <w:r w:rsidRPr="00ED441E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на занятиях электрических звуковоспроизводящих музыкальных аппаратов и инструментов убедиться в их исправности и целостности подводящих кабелей и электровилок.</w:t>
      </w:r>
    </w:p>
    <w:p w:rsidR="00315952" w:rsidRPr="00ED441E" w:rsidRDefault="00C54749" w:rsidP="00ED441E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ED441E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Проверить санитарное состояние музыкального зала и проветрить его, открыв окна или фрамуги и двери. Окна в открытом положении фиксировать крючками, а фрамуги должны иметь ограничители. Проветривание закончить за 30 мин. до прихода детей.</w:t>
      </w:r>
    </w:p>
    <w:p w:rsidR="00315952" w:rsidRPr="00ED441E" w:rsidRDefault="00C54749" w:rsidP="00ED441E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ED441E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Убедиться в том, что температура воздуха в музыкальном зале не ниже 19°С</w:t>
      </w:r>
      <w:r w:rsidR="007317F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</w:t>
      </w:r>
    </w:p>
    <w:p w:rsidR="00857F1A" w:rsidRPr="00ED441E" w:rsidRDefault="00C54749" w:rsidP="00ED441E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ED441E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Во избежание падения детей убедиться в том, что ковры и дорожки надежно прикреплены к полу.</w:t>
      </w:r>
    </w:p>
    <w:p w:rsidR="00315952" w:rsidRPr="00C64CB5" w:rsidRDefault="00C64CB5" w:rsidP="00C64CB5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64CB5">
        <w:rPr>
          <w:rFonts w:ascii="Times New Roman" w:eastAsia="Arial Unicode MS" w:hAnsi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315952" w:rsidRPr="00994DD9" w:rsidRDefault="00C54749" w:rsidP="00994DD9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DD9">
        <w:rPr>
          <w:rFonts w:ascii="Times New Roman" w:eastAsia="Times New Roman" w:hAnsi="Times New Roman"/>
          <w:sz w:val="24"/>
          <w:szCs w:val="24"/>
          <w:lang w:eastAsia="ru-RU"/>
        </w:rPr>
        <w:t>Строго соблюдать методику проведения музыкального занятия.</w:t>
      </w:r>
    </w:p>
    <w:p w:rsidR="00315952" w:rsidRPr="00994DD9" w:rsidRDefault="00C54749" w:rsidP="00994DD9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DD9">
        <w:rPr>
          <w:rFonts w:ascii="Times New Roman" w:eastAsia="Times New Roman" w:hAnsi="Times New Roman"/>
          <w:sz w:val="24"/>
          <w:szCs w:val="24"/>
          <w:lang w:eastAsia="ru-RU"/>
        </w:rPr>
        <w:t>Соблюдать установленную продолжительность музыкального занятия:</w:t>
      </w:r>
    </w:p>
    <w:p w:rsidR="00994DD9" w:rsidRPr="00994DD9" w:rsidRDefault="00C54749" w:rsidP="00994DD9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DD9">
        <w:rPr>
          <w:rFonts w:ascii="Times New Roman" w:eastAsia="Times New Roman" w:hAnsi="Times New Roman"/>
          <w:sz w:val="24"/>
          <w:szCs w:val="24"/>
          <w:lang w:eastAsia="ru-RU"/>
        </w:rPr>
        <w:t>для младше</w:t>
      </w:r>
      <w:r w:rsidR="00994DD9">
        <w:rPr>
          <w:rFonts w:ascii="Times New Roman" w:eastAsia="Times New Roman" w:hAnsi="Times New Roman"/>
          <w:sz w:val="24"/>
          <w:szCs w:val="24"/>
          <w:lang w:eastAsia="ru-RU"/>
        </w:rPr>
        <w:t xml:space="preserve">й и средней групп – </w:t>
      </w:r>
      <w:r w:rsidR="00315952" w:rsidRPr="00994DD9">
        <w:rPr>
          <w:rFonts w:ascii="Times New Roman" w:eastAsia="Times New Roman" w:hAnsi="Times New Roman"/>
          <w:sz w:val="24"/>
          <w:szCs w:val="24"/>
          <w:lang w:eastAsia="ru-RU"/>
        </w:rPr>
        <w:t>10-15 мин;</w:t>
      </w:r>
    </w:p>
    <w:p w:rsidR="00994DD9" w:rsidRDefault="00C54749" w:rsidP="00994DD9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DD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старшей группы </w:t>
      </w:r>
      <w:r w:rsidR="00315952" w:rsidRPr="00994DD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54C74" w:rsidRPr="00994DD9">
        <w:rPr>
          <w:rFonts w:ascii="Times New Roman" w:eastAsia="Times New Roman" w:hAnsi="Times New Roman"/>
          <w:sz w:val="24"/>
          <w:szCs w:val="24"/>
          <w:lang w:eastAsia="ru-RU"/>
        </w:rPr>
        <w:t xml:space="preserve"> 20-25 ми</w:t>
      </w:r>
      <w:r w:rsidR="00315952" w:rsidRPr="00994DD9">
        <w:rPr>
          <w:rFonts w:ascii="Times New Roman" w:eastAsia="Times New Roman" w:hAnsi="Times New Roman"/>
          <w:sz w:val="24"/>
          <w:szCs w:val="24"/>
          <w:lang w:eastAsia="ru-RU"/>
        </w:rPr>
        <w:t>н;</w:t>
      </w:r>
    </w:p>
    <w:p w:rsidR="00315952" w:rsidRPr="00994DD9" w:rsidRDefault="00994DD9" w:rsidP="00994DD9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подготовительной группы –</w:t>
      </w:r>
      <w:r w:rsidR="00C54749" w:rsidRPr="00994DD9">
        <w:rPr>
          <w:rFonts w:ascii="Times New Roman" w:eastAsia="Times New Roman" w:hAnsi="Times New Roman"/>
          <w:sz w:val="24"/>
          <w:szCs w:val="24"/>
          <w:lang w:eastAsia="ru-RU"/>
        </w:rPr>
        <w:t xml:space="preserve"> 25-30 мин.</w:t>
      </w:r>
    </w:p>
    <w:p w:rsidR="00315952" w:rsidRPr="00994DD9" w:rsidRDefault="00C54749" w:rsidP="00994DD9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DD9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занятия поддерживать дисциплину и порядок, следить за тем, чтобы дети выполняли все указания музыкального руководителя и воспитателя</w:t>
      </w:r>
      <w:r w:rsidR="00315952" w:rsidRPr="00994D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5952" w:rsidRPr="00994DD9" w:rsidRDefault="00C54749" w:rsidP="00994DD9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DD9">
        <w:rPr>
          <w:rFonts w:ascii="Times New Roman" w:eastAsia="Times New Roman" w:hAnsi="Times New Roman"/>
          <w:sz w:val="24"/>
          <w:szCs w:val="24"/>
          <w:lang w:eastAsia="ru-RU"/>
        </w:rPr>
        <w:t>Не разрешать детям самовольно покидать место проведения занятия.</w:t>
      </w:r>
    </w:p>
    <w:p w:rsidR="00315952" w:rsidRPr="00994DD9" w:rsidRDefault="00C54749" w:rsidP="00994DD9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DD9">
        <w:rPr>
          <w:rFonts w:ascii="Times New Roman" w:eastAsia="Times New Roman" w:hAnsi="Times New Roman"/>
          <w:sz w:val="24"/>
          <w:szCs w:val="24"/>
          <w:lang w:eastAsia="ru-RU"/>
        </w:rPr>
        <w:t>При использовании на музыкальном занятии электрических звуковоспроизводящих аппаратов и инструментов (магнитофон, проигрыватель, телевизор и др.) руководствоваться «Инструкцией по охране труда при использовании технических средств обучения».</w:t>
      </w:r>
    </w:p>
    <w:p w:rsidR="00315952" w:rsidRPr="00994DD9" w:rsidRDefault="00C54749" w:rsidP="00994DD9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DD9">
        <w:rPr>
          <w:rFonts w:ascii="Times New Roman" w:eastAsia="Times New Roman" w:hAnsi="Times New Roman"/>
          <w:sz w:val="24"/>
          <w:szCs w:val="24"/>
          <w:lang w:eastAsia="ru-RU"/>
        </w:rPr>
        <w:t>При поднятой крышке музыкального инструмента (рояль, фортепиано и др.) следить за тем, чтобы крышка надежно и устойчиво опиралась на упор, не подставлять под поднятую крышку руки.</w:t>
      </w:r>
    </w:p>
    <w:p w:rsidR="00315952" w:rsidRPr="00C64CB5" w:rsidRDefault="00C64CB5" w:rsidP="00C64CB5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C64CB5">
        <w:rPr>
          <w:rFonts w:ascii="Times New Roman" w:eastAsia="Arial Unicode MS" w:hAnsi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315952" w:rsidRPr="00EA3B03" w:rsidRDefault="00C54749" w:rsidP="00EA3B03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A3B03">
        <w:rPr>
          <w:rFonts w:ascii="Times New Roman" w:eastAsia="MS Mincho" w:hAnsi="Times New Roman"/>
          <w:sz w:val="24"/>
          <w:szCs w:val="24"/>
          <w:lang w:eastAsia="ru-RU"/>
        </w:rPr>
        <w:t>При возникновении пожара немедленно эвакуировать детей из музыкального зала, сообщить о п</w:t>
      </w:r>
      <w:r w:rsidR="00EA3B03">
        <w:rPr>
          <w:rFonts w:ascii="Times New Roman" w:eastAsia="MS Mincho" w:hAnsi="Times New Roman"/>
          <w:sz w:val="24"/>
          <w:szCs w:val="24"/>
          <w:lang w:eastAsia="ru-RU"/>
        </w:rPr>
        <w:t>ожаре администрации учреждения,</w:t>
      </w:r>
      <w:r w:rsidRPr="00EA3B03">
        <w:rPr>
          <w:rFonts w:ascii="Times New Roman" w:eastAsia="MS Mincho" w:hAnsi="Times New Roman"/>
          <w:sz w:val="24"/>
          <w:szCs w:val="24"/>
          <w:lang w:eastAsia="ru-RU"/>
        </w:rPr>
        <w:t xml:space="preserve"> в пожарную часть</w:t>
      </w:r>
      <w:r w:rsidR="00EA3B03">
        <w:rPr>
          <w:rFonts w:ascii="Times New Roman" w:eastAsia="MS Mincho" w:hAnsi="Times New Roman"/>
          <w:sz w:val="24"/>
          <w:szCs w:val="24"/>
          <w:lang w:eastAsia="ru-RU"/>
        </w:rPr>
        <w:t xml:space="preserve"> по телефону 101</w:t>
      </w:r>
      <w:r w:rsidRPr="00EA3B03">
        <w:rPr>
          <w:rFonts w:ascii="Times New Roman" w:eastAsia="MS Mincho" w:hAnsi="Times New Roman"/>
          <w:sz w:val="24"/>
          <w:szCs w:val="24"/>
          <w:lang w:eastAsia="ru-RU"/>
        </w:rPr>
        <w:t xml:space="preserve"> и приступить к тушению очага возгорания с помощью первичных средств пожаротушения.</w:t>
      </w:r>
    </w:p>
    <w:p w:rsidR="00315952" w:rsidRPr="00EA3B03" w:rsidRDefault="00C54749" w:rsidP="00EA3B03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A3B03">
        <w:rPr>
          <w:rFonts w:ascii="Times New Roman" w:eastAsia="MS Mincho" w:hAnsi="Times New Roman"/>
          <w:sz w:val="24"/>
          <w:szCs w:val="24"/>
          <w:lang w:eastAsia="ru-RU"/>
        </w:rPr>
        <w:t xml:space="preserve">При получении травмы оказать первую помощь пострадавшему, при необходимости </w:t>
      </w:r>
      <w:r w:rsidR="00EA3B03">
        <w:rPr>
          <w:rFonts w:ascii="Times New Roman" w:eastAsia="MS Mincho" w:hAnsi="Times New Roman"/>
          <w:sz w:val="24"/>
          <w:szCs w:val="24"/>
          <w:lang w:eastAsia="ru-RU"/>
        </w:rPr>
        <w:t>вызвать бригаду скорой помощи по телефону 103,</w:t>
      </w:r>
      <w:r w:rsidRPr="00EA3B03">
        <w:rPr>
          <w:rFonts w:ascii="Times New Roman" w:eastAsia="MS Mincho" w:hAnsi="Times New Roman"/>
          <w:sz w:val="24"/>
          <w:szCs w:val="24"/>
          <w:lang w:eastAsia="ru-RU"/>
        </w:rPr>
        <w:t xml:space="preserve"> сообщить о</w:t>
      </w:r>
      <w:r w:rsidR="00EA3B03">
        <w:rPr>
          <w:rFonts w:ascii="Times New Roman" w:eastAsia="MS Mincho" w:hAnsi="Times New Roman"/>
          <w:sz w:val="24"/>
          <w:szCs w:val="24"/>
          <w:lang w:eastAsia="ru-RU"/>
        </w:rPr>
        <w:t xml:space="preserve"> происшествии</w:t>
      </w:r>
      <w:r w:rsidRPr="00EA3B03">
        <w:rPr>
          <w:rFonts w:ascii="Times New Roman" w:eastAsia="MS Mincho" w:hAnsi="Times New Roman"/>
          <w:sz w:val="24"/>
          <w:szCs w:val="24"/>
          <w:lang w:eastAsia="ru-RU"/>
        </w:rPr>
        <w:t xml:space="preserve"> администрации учреждения</w:t>
      </w:r>
      <w:r w:rsidR="00EA3B03">
        <w:rPr>
          <w:rFonts w:ascii="Times New Roman" w:eastAsia="MS Mincho" w:hAnsi="Times New Roman"/>
          <w:sz w:val="24"/>
          <w:szCs w:val="24"/>
          <w:lang w:eastAsia="ru-RU"/>
        </w:rPr>
        <w:t>, по возможности сохранить обстановку, если это не приведет к аварии или травмированию других людей, или зафиксировать на фото или видео.</w:t>
      </w:r>
    </w:p>
    <w:p w:rsidR="00315952" w:rsidRPr="00EA3B03" w:rsidRDefault="00C54749" w:rsidP="00EA3B03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A3B03">
        <w:rPr>
          <w:rFonts w:ascii="Times New Roman" w:eastAsia="MS Mincho" w:hAnsi="Times New Roman"/>
          <w:sz w:val="24"/>
          <w:szCs w:val="24"/>
          <w:lang w:eastAsia="ru-RU"/>
        </w:rPr>
        <w:t>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</w:t>
      </w:r>
      <w:r w:rsidR="00EA3B03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EA3B03">
        <w:rPr>
          <w:rFonts w:ascii="Times New Roman" w:eastAsia="MS Mincho" w:hAnsi="Times New Roman"/>
          <w:sz w:val="24"/>
          <w:szCs w:val="24"/>
          <w:lang w:eastAsia="ru-RU"/>
        </w:rPr>
        <w:t>и отправить пострадавшего в ближайшее лечебное учреждение</w:t>
      </w:r>
      <w:r w:rsidR="00315952" w:rsidRPr="00EA3B03">
        <w:rPr>
          <w:rFonts w:ascii="Times New Roman" w:eastAsia="MS Mincho" w:hAnsi="Times New Roman"/>
          <w:sz w:val="24"/>
          <w:szCs w:val="24"/>
          <w:lang w:eastAsia="ru-RU"/>
        </w:rPr>
        <w:t>.</w:t>
      </w:r>
    </w:p>
    <w:p w:rsidR="00315952" w:rsidRPr="00C64CB5" w:rsidRDefault="00C64CB5" w:rsidP="00C64CB5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C64CB5">
        <w:rPr>
          <w:rFonts w:ascii="Times New Roman" w:eastAsia="Arial Unicode MS" w:hAnsi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315952" w:rsidRPr="00EA3B03" w:rsidRDefault="00C54749" w:rsidP="00EA3B03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A3B03">
        <w:rPr>
          <w:rFonts w:ascii="Times New Roman" w:eastAsia="MS Mincho" w:hAnsi="Times New Roman"/>
          <w:sz w:val="24"/>
          <w:szCs w:val="24"/>
          <w:lang w:eastAsia="ru-RU"/>
        </w:rPr>
        <w:t>Выключить электрические звуковоспроизводящие аппараты и инструменты.</w:t>
      </w:r>
    </w:p>
    <w:p w:rsidR="00315952" w:rsidRPr="00EA3B03" w:rsidRDefault="00C54749" w:rsidP="00EA3B03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A3B03">
        <w:rPr>
          <w:rFonts w:ascii="Times New Roman" w:eastAsia="MS Mincho" w:hAnsi="Times New Roman"/>
          <w:sz w:val="24"/>
          <w:szCs w:val="24"/>
          <w:lang w:eastAsia="ru-RU"/>
        </w:rPr>
        <w:t>Убрать в отведенное место инвентарь и оборудование.</w:t>
      </w:r>
    </w:p>
    <w:p w:rsidR="00C54749" w:rsidRDefault="00C54749" w:rsidP="00EA3B03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A3B03">
        <w:rPr>
          <w:rFonts w:ascii="Times New Roman" w:eastAsia="MS Mincho" w:hAnsi="Times New Roman"/>
          <w:sz w:val="24"/>
          <w:szCs w:val="24"/>
          <w:lang w:eastAsia="ru-RU"/>
        </w:rPr>
        <w:t>Проветрить музыкальный зал, закрыть окна, фрамуги и выключить свет.</w:t>
      </w:r>
    </w:p>
    <w:p w:rsidR="00EA3B03" w:rsidRDefault="00EA3B03" w:rsidP="00EA3B0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A3B03" w:rsidRDefault="00EA3B03" w:rsidP="00EA3B0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A3B03" w:rsidRDefault="00EA3B03" w:rsidP="00EA3B0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A3B03" w:rsidRDefault="00EA3B03" w:rsidP="00EA3B0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A3B03" w:rsidRDefault="00EA3B03" w:rsidP="00EA3B0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A3B03" w:rsidRDefault="00EA3B03" w:rsidP="00EA3B0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A3B03" w:rsidRDefault="00EA3B03" w:rsidP="00EA3B0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A3B03" w:rsidRDefault="00EA3B03" w:rsidP="00EA3B0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A3B03" w:rsidRDefault="00EA3B03" w:rsidP="00EA3B0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A3B03" w:rsidRDefault="00EA3B03" w:rsidP="00EA3B0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A3B03" w:rsidRPr="00EA3B03" w:rsidRDefault="00EA3B03" w:rsidP="00EA3B0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4"/>
          <w:u w:val="single"/>
          <w:lang w:eastAsia="ru-RU"/>
        </w:rPr>
      </w:pPr>
      <w:r w:rsidRPr="00EA3B0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Локализация: </w:t>
      </w:r>
      <w:hyperlink r:id="rId7" w:history="1">
        <w:r w:rsidRPr="00EA3B03">
          <w:rPr>
            <w:rFonts w:ascii="Times New Roman" w:eastAsia="Times New Roman" w:hAnsi="Times New Roman"/>
            <w:b/>
            <w:color w:val="0000FF"/>
            <w:sz w:val="28"/>
            <w:szCs w:val="24"/>
            <w:u w:val="single"/>
            <w:lang w:eastAsia="ru-RU"/>
          </w:rPr>
          <w:t>Инструкция по Охране Труда .РФ</w:t>
        </w:r>
      </w:hyperlink>
    </w:p>
    <w:p w:rsidR="00EA3B03" w:rsidRPr="00EA3B03" w:rsidRDefault="00EA3B03" w:rsidP="00EA3B0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A3B03" w:rsidRDefault="00EA3B03" w:rsidP="00EA3B0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A3B03" w:rsidRDefault="00EA3B03" w:rsidP="00EA3B0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A3B03" w:rsidRDefault="00EA3B03" w:rsidP="00EA3B0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A3B03" w:rsidRDefault="00EA3B03" w:rsidP="00EA3B0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A3B03" w:rsidRDefault="00EA3B03" w:rsidP="00EA3B0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A3B03" w:rsidRPr="00EA3B03" w:rsidRDefault="00EA3B03" w:rsidP="00EA3B0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A3B03" w:rsidRPr="00EA3B03" w:rsidRDefault="00EA3B03" w:rsidP="00EA3B0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A3B03" w:rsidRPr="00EA3B03" w:rsidRDefault="00EA3B03" w:rsidP="00EA3B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B03">
        <w:rPr>
          <w:rFonts w:ascii="Times New Roman" w:eastAsia="Times New Roman" w:hAnsi="Times New Roman"/>
          <w:b/>
          <w:sz w:val="24"/>
          <w:szCs w:val="24"/>
          <w:lang w:eastAsia="ru-RU"/>
        </w:rPr>
        <w:t>ЛИСТ ОЗНАКОМЛЕНИЯ</w:t>
      </w:r>
    </w:p>
    <w:tbl>
      <w:tblPr>
        <w:tblW w:w="0" w:type="auto"/>
        <w:tblLook w:val="04A0"/>
      </w:tblPr>
      <w:tblGrid>
        <w:gridCol w:w="593"/>
        <w:gridCol w:w="2903"/>
        <w:gridCol w:w="1004"/>
        <w:gridCol w:w="2268"/>
        <w:gridCol w:w="1559"/>
        <w:gridCol w:w="1351"/>
        <w:gridCol w:w="208"/>
      </w:tblGrid>
      <w:tr w:rsidR="00EA3B03" w:rsidRPr="00EA3B03" w:rsidTr="00EA3B03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  <w:hideMark/>
          </w:tcPr>
          <w:p w:rsidR="00EA3B03" w:rsidRPr="00EA3B03" w:rsidRDefault="00EA3B03" w:rsidP="00EA3B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B03" w:rsidRPr="00EA3B03" w:rsidRDefault="00EA3B03" w:rsidP="00EA3B03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музыкального руководителя</w:t>
            </w:r>
          </w:p>
        </w:tc>
      </w:tr>
      <w:tr w:rsidR="00EA3B03" w:rsidRPr="00EA3B03" w:rsidTr="00EA3B03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EA3B03" w:rsidRPr="00EA3B03" w:rsidRDefault="00EA3B03" w:rsidP="00EA3B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B03" w:rsidRPr="00EA3B03" w:rsidRDefault="00EA3B03" w:rsidP="00EA3B03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rPr>
          <w:gridAfter w:val="1"/>
          <w:wAfter w:w="208" w:type="dxa"/>
        </w:trPr>
        <w:tc>
          <w:tcPr>
            <w:tcW w:w="9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3B03" w:rsidRPr="00EA3B03" w:rsidRDefault="00EA3B03" w:rsidP="00EA3B0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  <w:hideMark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  <w:hideMark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  <w:hideMark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  <w:hideMark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B03" w:rsidRPr="00EA3B03" w:rsidTr="00EA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3B03" w:rsidRPr="00EA3B03" w:rsidRDefault="00EA3B03" w:rsidP="00EA3B0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B03" w:rsidRPr="00EA3B03" w:rsidRDefault="00EA3B03" w:rsidP="00EA3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3B03" w:rsidRPr="00EA3B03" w:rsidRDefault="00EA3B03" w:rsidP="00EA3B0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sectPr w:rsidR="00EA3B03" w:rsidRPr="00EA3B03" w:rsidSect="00C64CB5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4B"/>
    <w:multiLevelType w:val="hybridMultilevel"/>
    <w:tmpl w:val="B178D6F8"/>
    <w:lvl w:ilvl="0" w:tplc="85162040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70CE"/>
    <w:multiLevelType w:val="hybridMultilevel"/>
    <w:tmpl w:val="04A226BC"/>
    <w:lvl w:ilvl="0" w:tplc="40CA01F8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3B8E"/>
    <w:multiLevelType w:val="hybridMultilevel"/>
    <w:tmpl w:val="D4402158"/>
    <w:lvl w:ilvl="0" w:tplc="3DD8EC1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C6313"/>
    <w:multiLevelType w:val="hybridMultilevel"/>
    <w:tmpl w:val="395E21BC"/>
    <w:lvl w:ilvl="0" w:tplc="20B402D8">
      <w:start w:val="1"/>
      <w:numFmt w:val="decimal"/>
      <w:suff w:val="space"/>
      <w:lvlText w:val="5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BB66761"/>
    <w:multiLevelType w:val="hybridMultilevel"/>
    <w:tmpl w:val="B4C6C6F4"/>
    <w:lvl w:ilvl="0" w:tplc="AB266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D04FFA"/>
    <w:multiLevelType w:val="hybridMultilevel"/>
    <w:tmpl w:val="DDB405C2"/>
    <w:lvl w:ilvl="0" w:tplc="20B402D8">
      <w:start w:val="1"/>
      <w:numFmt w:val="decimal"/>
      <w:suff w:val="space"/>
      <w:lvlText w:val="5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9297A80"/>
    <w:multiLevelType w:val="hybridMultilevel"/>
    <w:tmpl w:val="6662227E"/>
    <w:lvl w:ilvl="0" w:tplc="20B402D8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D32533"/>
    <w:multiLevelType w:val="hybridMultilevel"/>
    <w:tmpl w:val="BB98289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70F7C"/>
    <w:multiLevelType w:val="hybridMultilevel"/>
    <w:tmpl w:val="5DEA55A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57C3B"/>
    <w:multiLevelType w:val="hybridMultilevel"/>
    <w:tmpl w:val="8C9E1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F177EE"/>
    <w:multiLevelType w:val="hybridMultilevel"/>
    <w:tmpl w:val="B742E32A"/>
    <w:lvl w:ilvl="0" w:tplc="C89C8402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31D4F"/>
    <w:rsid w:val="00004C98"/>
    <w:rsid w:val="000205A9"/>
    <w:rsid w:val="0010410E"/>
    <w:rsid w:val="00315952"/>
    <w:rsid w:val="00531D4F"/>
    <w:rsid w:val="00723B27"/>
    <w:rsid w:val="007317FA"/>
    <w:rsid w:val="007B0DEA"/>
    <w:rsid w:val="00857F1A"/>
    <w:rsid w:val="00903881"/>
    <w:rsid w:val="009472A4"/>
    <w:rsid w:val="00994DD9"/>
    <w:rsid w:val="00AB52B2"/>
    <w:rsid w:val="00AE093E"/>
    <w:rsid w:val="00BC1A24"/>
    <w:rsid w:val="00C54749"/>
    <w:rsid w:val="00C64CB5"/>
    <w:rsid w:val="00D936BF"/>
    <w:rsid w:val="00E73F15"/>
    <w:rsid w:val="00EA3B03"/>
    <w:rsid w:val="00ED441E"/>
    <w:rsid w:val="00F5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---7cdbxfuat6afkbmmhefunjo4bs9u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65EEB-FDD3-4B7E-8426-7DFF8BA1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Links>
    <vt:vector size="6" baseType="variant">
      <vt:variant>
        <vt:i4>7537695</vt:i4>
      </vt:variant>
      <vt:variant>
        <vt:i4>0</vt:i4>
      </vt:variant>
      <vt:variant>
        <vt:i4>0</vt:i4>
      </vt:variant>
      <vt:variant>
        <vt:i4>5</vt:i4>
      </vt:variant>
      <vt:variant>
        <vt:lpwstr>http://инструкция-по-охране-труда.рф/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2021-09-15T07:52:00Z</dcterms:created>
  <dcterms:modified xsi:type="dcterms:W3CDTF">2021-09-15T07:52:00Z</dcterms:modified>
</cp:coreProperties>
</file>